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75" w:rsidRPr="00FE5DD3" w:rsidRDefault="00555875" w:rsidP="00FE5DD3">
      <w:pPr>
        <w:pStyle w:val="Bezmezer"/>
        <w:jc w:val="both"/>
        <w:rPr>
          <w:b/>
        </w:rPr>
      </w:pPr>
      <w:r w:rsidRPr="00FE5DD3">
        <w:rPr>
          <w:b/>
        </w:rPr>
        <w:t xml:space="preserve">7. VÝVOJOVÉ PROCESY A ČINITELÉ VÝVOJE. </w:t>
      </w:r>
    </w:p>
    <w:p w:rsidR="00555875" w:rsidRPr="00FE5DD3" w:rsidRDefault="00555875" w:rsidP="00FE5DD3">
      <w:pPr>
        <w:pStyle w:val="Bezmezer"/>
        <w:jc w:val="both"/>
      </w:pPr>
    </w:p>
    <w:p w:rsidR="00A2539C" w:rsidRPr="00FE5DD3" w:rsidRDefault="00A2539C" w:rsidP="00FE5DD3">
      <w:pPr>
        <w:pStyle w:val="Bezmezer"/>
        <w:jc w:val="both"/>
        <w:rPr>
          <w:b/>
        </w:rPr>
      </w:pPr>
      <w:r w:rsidRPr="00FE5DD3">
        <w:rPr>
          <w:b/>
        </w:rPr>
        <w:t>Cíle vývojové psychologie:</w:t>
      </w:r>
    </w:p>
    <w:p w:rsidR="00A2539C" w:rsidRPr="00FE5DD3" w:rsidRDefault="00A2539C" w:rsidP="00FE5DD3">
      <w:pPr>
        <w:pStyle w:val="Bezmezer"/>
        <w:numPr>
          <w:ilvl w:val="0"/>
          <w:numId w:val="15"/>
        </w:numPr>
        <w:ind w:left="426" w:hanging="284"/>
        <w:jc w:val="both"/>
      </w:pPr>
      <w:r w:rsidRPr="00FE5DD3">
        <w:rPr>
          <w:b/>
        </w:rPr>
        <w:t>Popsat vývojové změny</w:t>
      </w:r>
      <w:r w:rsidRPr="00FE5DD3">
        <w:t xml:space="preserve"> charakteristické pro </w:t>
      </w:r>
      <w:r w:rsidRPr="00FE5DD3">
        <w:rPr>
          <w:b/>
        </w:rPr>
        <w:t>dané vývojové stupně</w:t>
      </w:r>
      <w:r w:rsidRPr="00FE5DD3">
        <w:t xml:space="preserve"> (popis vývoje však nemůže být nikdy úplným výčtem faktů, ale vždy představuje už jejich výběr z nesčetného množství dějů).</w:t>
      </w:r>
    </w:p>
    <w:p w:rsidR="00A2539C" w:rsidRPr="00FE5DD3" w:rsidRDefault="00A2539C" w:rsidP="00FE5DD3">
      <w:pPr>
        <w:pStyle w:val="Bezmezer"/>
        <w:numPr>
          <w:ilvl w:val="0"/>
          <w:numId w:val="15"/>
        </w:numPr>
        <w:ind w:left="426" w:hanging="284"/>
        <w:jc w:val="both"/>
      </w:pPr>
      <w:r w:rsidRPr="00FE5DD3">
        <w:t xml:space="preserve">Z těchto údajů </w:t>
      </w:r>
      <w:r w:rsidRPr="00FE5DD3">
        <w:rPr>
          <w:b/>
        </w:rPr>
        <w:t>odvodit obecné zákonitosti</w:t>
      </w:r>
      <w:r w:rsidRPr="00FE5DD3">
        <w:t xml:space="preserve"> týkající se </w:t>
      </w:r>
      <w:r w:rsidRPr="00FE5DD3">
        <w:rPr>
          <w:b/>
        </w:rPr>
        <w:t>vývoje základních psychických struktur</w:t>
      </w:r>
      <w:r w:rsidRPr="00FE5DD3">
        <w:t xml:space="preserve"> a příčinných souvislostí v celém </w:t>
      </w:r>
      <w:r w:rsidRPr="00FE5DD3">
        <w:rPr>
          <w:b/>
        </w:rPr>
        <w:t>průběhu vývoje člověka</w:t>
      </w:r>
      <w:r w:rsidRPr="00FE5DD3">
        <w:t xml:space="preserve"> (vývoj </w:t>
      </w:r>
      <w:r w:rsidRPr="00FE5DD3">
        <w:rPr>
          <w:b/>
        </w:rPr>
        <w:t>každého jedince</w:t>
      </w:r>
      <w:r w:rsidRPr="00FE5DD3">
        <w:t xml:space="preserve"> je však </w:t>
      </w:r>
      <w:r w:rsidRPr="00FE5DD3">
        <w:rPr>
          <w:b/>
        </w:rPr>
        <w:t>individuální</w:t>
      </w:r>
      <w:r w:rsidRPr="00FE5DD3">
        <w:t xml:space="preserve"> – musíme tedy spíše vyvodit z pozorovaných faktů </w:t>
      </w:r>
      <w:r w:rsidRPr="00FE5DD3">
        <w:rPr>
          <w:b/>
        </w:rPr>
        <w:t>zákonitosti</w:t>
      </w:r>
      <w:r w:rsidRPr="00FE5DD3">
        <w:t xml:space="preserve">, které by bylo možno aplikovat na </w:t>
      </w:r>
      <w:r w:rsidRPr="00FE5DD3">
        <w:rPr>
          <w:b/>
        </w:rPr>
        <w:t>individuální případy</w:t>
      </w:r>
      <w:r w:rsidRPr="00FE5DD3">
        <w:t xml:space="preserve"> s jejich osobními zvláštnostmi). </w:t>
      </w:r>
    </w:p>
    <w:p w:rsidR="00A2539C" w:rsidRPr="00FE5DD3" w:rsidRDefault="00A2539C" w:rsidP="00FE5DD3">
      <w:pPr>
        <w:pStyle w:val="Bezmezer"/>
        <w:numPr>
          <w:ilvl w:val="0"/>
          <w:numId w:val="15"/>
        </w:numPr>
        <w:ind w:left="426" w:hanging="284"/>
        <w:jc w:val="both"/>
      </w:pPr>
      <w:r w:rsidRPr="00FE5DD3">
        <w:t xml:space="preserve">Konečným cílem je </w:t>
      </w:r>
      <w:r w:rsidRPr="00FE5DD3">
        <w:rPr>
          <w:b/>
        </w:rPr>
        <w:t xml:space="preserve">vytvořit jednotnou teorii, </w:t>
      </w:r>
      <w:r w:rsidRPr="00FE5DD3">
        <w:t xml:space="preserve">která by umožňovala </w:t>
      </w:r>
      <w:r w:rsidRPr="00FE5DD3">
        <w:rPr>
          <w:b/>
        </w:rPr>
        <w:t>vysvětlení pozorovaného</w:t>
      </w:r>
      <w:r w:rsidRPr="00FE5DD3">
        <w:t xml:space="preserve"> a </w:t>
      </w:r>
      <w:r w:rsidRPr="00FE5DD3">
        <w:rPr>
          <w:b/>
        </w:rPr>
        <w:t>předvídání dosud neprokázaného</w:t>
      </w:r>
      <w:r w:rsidRPr="00FE5DD3">
        <w:t xml:space="preserve"> (žádná současná teorie nemůže vysvětlit celý vývoj v jeho složitosti, </w:t>
      </w:r>
      <w:r w:rsidRPr="00FE5DD3">
        <w:rPr>
          <w:b/>
        </w:rPr>
        <w:t>existující teorie</w:t>
      </w:r>
      <w:r w:rsidRPr="00FE5DD3">
        <w:t xml:space="preserve"> představují </w:t>
      </w:r>
      <w:r w:rsidRPr="00FE5DD3">
        <w:rPr>
          <w:b/>
        </w:rPr>
        <w:t>částečné vysvětlení</w:t>
      </w:r>
      <w:r w:rsidRPr="00FE5DD3">
        <w:t xml:space="preserve">, které pomáhá pochopit některé stránky vývoje – jednotlivé </w:t>
      </w:r>
      <w:r w:rsidRPr="00FE5DD3">
        <w:rPr>
          <w:b/>
        </w:rPr>
        <w:t>teorie se doplňují a překrývají</w:t>
      </w:r>
      <w:r w:rsidRPr="00FE5DD3">
        <w:t xml:space="preserve">). </w:t>
      </w:r>
    </w:p>
    <w:p w:rsidR="00A2539C" w:rsidRPr="00FE5DD3" w:rsidRDefault="00A2539C" w:rsidP="00FE5DD3">
      <w:pPr>
        <w:pStyle w:val="Bezmezer"/>
        <w:jc w:val="both"/>
      </w:pPr>
    </w:p>
    <w:p w:rsidR="00A2539C" w:rsidRPr="00FE5DD3" w:rsidRDefault="00A2539C" w:rsidP="00FE5DD3">
      <w:pPr>
        <w:jc w:val="both"/>
        <w:rPr>
          <w:sz w:val="24"/>
          <w:szCs w:val="24"/>
        </w:rPr>
      </w:pPr>
      <w:r w:rsidRPr="00FE5DD3">
        <w:rPr>
          <w:b/>
          <w:sz w:val="24"/>
          <w:szCs w:val="24"/>
        </w:rPr>
        <w:t>I.</w:t>
      </w:r>
      <w:r w:rsidRPr="00FE5DD3">
        <w:rPr>
          <w:sz w:val="24"/>
          <w:szCs w:val="24"/>
        </w:rPr>
        <w:t xml:space="preserve"> </w:t>
      </w:r>
      <w:r w:rsidRPr="00FE5DD3">
        <w:rPr>
          <w:b/>
          <w:sz w:val="24"/>
          <w:szCs w:val="24"/>
        </w:rPr>
        <w:t>Biologická determinace osobnosti</w:t>
      </w:r>
      <w:r w:rsidRPr="00FE5DD3">
        <w:rPr>
          <w:sz w:val="24"/>
          <w:szCs w:val="24"/>
        </w:rPr>
        <w:t xml:space="preserve"> (vrozené dispozice) </w:t>
      </w:r>
    </w:p>
    <w:p w:rsidR="00A2539C" w:rsidRPr="00FE5DD3" w:rsidRDefault="00A2539C" w:rsidP="00FE5DD3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FE5DD3">
        <w:rPr>
          <w:sz w:val="24"/>
          <w:szCs w:val="24"/>
        </w:rPr>
        <w:t xml:space="preserve">Systém </w:t>
      </w:r>
      <w:r w:rsidRPr="00FE5DD3">
        <w:rPr>
          <w:b/>
          <w:sz w:val="24"/>
          <w:szCs w:val="24"/>
        </w:rPr>
        <w:t>vrozených reflexů, instinktů</w:t>
      </w:r>
      <w:r w:rsidRPr="00FE5DD3">
        <w:rPr>
          <w:sz w:val="24"/>
          <w:szCs w:val="24"/>
        </w:rPr>
        <w:t xml:space="preserve">, které zajišťují přizpůsobení základním podmínkám života. Přizpůsobení se děje skrze </w:t>
      </w:r>
      <w:r w:rsidRPr="00FE5DD3">
        <w:rPr>
          <w:b/>
          <w:sz w:val="24"/>
          <w:szCs w:val="24"/>
        </w:rPr>
        <w:t>vrozené chování</w:t>
      </w:r>
      <w:r w:rsidRPr="00FE5DD3">
        <w:rPr>
          <w:sz w:val="24"/>
          <w:szCs w:val="24"/>
        </w:rPr>
        <w:t xml:space="preserve"> (potravové, obranné a orientační reflexy), </w:t>
      </w:r>
      <w:r w:rsidRPr="00FE5DD3">
        <w:rPr>
          <w:b/>
          <w:sz w:val="24"/>
          <w:szCs w:val="24"/>
        </w:rPr>
        <w:t>vrozené mechanismy učení</w:t>
      </w:r>
      <w:r w:rsidRPr="00FE5DD3">
        <w:rPr>
          <w:sz w:val="24"/>
          <w:szCs w:val="24"/>
        </w:rPr>
        <w:t xml:space="preserve"> (podmiňování) a </w:t>
      </w:r>
      <w:r w:rsidRPr="00FE5DD3">
        <w:rPr>
          <w:b/>
          <w:sz w:val="24"/>
          <w:szCs w:val="24"/>
        </w:rPr>
        <w:t>hereditární vlivy</w:t>
      </w:r>
      <w:r w:rsidRPr="00FE5DD3">
        <w:rPr>
          <w:sz w:val="24"/>
          <w:szCs w:val="24"/>
        </w:rPr>
        <w:t xml:space="preserve">, a to i na některých druzích sociálního chování (obrana teritoria, agrese, sexualita). </w:t>
      </w:r>
    </w:p>
    <w:p w:rsidR="00A2539C" w:rsidRPr="00FE5DD3" w:rsidRDefault="00A2539C" w:rsidP="00FE5DD3">
      <w:pPr>
        <w:pStyle w:val="Odstavecseseznamem"/>
        <w:numPr>
          <w:ilvl w:val="0"/>
          <w:numId w:val="19"/>
        </w:numPr>
        <w:jc w:val="both"/>
        <w:rPr>
          <w:sz w:val="24"/>
          <w:szCs w:val="24"/>
        </w:rPr>
      </w:pPr>
      <w:r w:rsidRPr="00FE5DD3">
        <w:rPr>
          <w:sz w:val="24"/>
          <w:szCs w:val="24"/>
        </w:rPr>
        <w:t xml:space="preserve">Zajímavý pohled na vztah biologické determinace a lidského chování přináší </w:t>
      </w:r>
      <w:r w:rsidRPr="00FE5DD3">
        <w:rPr>
          <w:b/>
          <w:sz w:val="24"/>
          <w:szCs w:val="24"/>
        </w:rPr>
        <w:t>sociobiologie</w:t>
      </w:r>
      <w:r w:rsidRPr="00FE5DD3">
        <w:rPr>
          <w:sz w:val="24"/>
          <w:szCs w:val="24"/>
        </w:rPr>
        <w:t xml:space="preserve"> (E. O. Wilson, J. Dawkins), která tvrdí, že těla jsou jen přepravními schránkami pro geny (</w:t>
      </w:r>
      <w:r w:rsidRPr="00FE5DD3">
        <w:rPr>
          <w:b/>
          <w:sz w:val="24"/>
          <w:szCs w:val="24"/>
        </w:rPr>
        <w:t>sobecké geny</w:t>
      </w:r>
      <w:r w:rsidRPr="00FE5DD3">
        <w:rPr>
          <w:sz w:val="24"/>
          <w:szCs w:val="24"/>
        </w:rPr>
        <w:t xml:space="preserve">), které se snaží o co největší expanzi do okolí, to by pochopitelně znamenalo naší </w:t>
      </w:r>
      <w:r w:rsidRPr="00FE5DD3">
        <w:rPr>
          <w:b/>
          <w:sz w:val="24"/>
          <w:szCs w:val="24"/>
        </w:rPr>
        <w:t>totální biologickou determinaci</w:t>
      </w:r>
      <w:r w:rsidRPr="00FE5DD3">
        <w:rPr>
          <w:sz w:val="24"/>
          <w:szCs w:val="24"/>
        </w:rPr>
        <w:t xml:space="preserve">. </w:t>
      </w:r>
    </w:p>
    <w:p w:rsidR="00A2539C" w:rsidRPr="00FE5DD3" w:rsidRDefault="00A2539C" w:rsidP="00FE5DD3">
      <w:pPr>
        <w:pStyle w:val="Odstavecseseznamem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FE5DD3">
        <w:rPr>
          <w:sz w:val="24"/>
          <w:szCs w:val="24"/>
        </w:rPr>
        <w:t xml:space="preserve">Je -li </w:t>
      </w:r>
      <w:r w:rsidRPr="00FE5DD3">
        <w:rPr>
          <w:b/>
          <w:sz w:val="24"/>
          <w:szCs w:val="24"/>
        </w:rPr>
        <w:t>vloha jednoznačně geneticky určena</w:t>
      </w:r>
      <w:r w:rsidRPr="00FE5DD3">
        <w:rPr>
          <w:sz w:val="24"/>
          <w:szCs w:val="24"/>
        </w:rPr>
        <w:t xml:space="preserve">, její </w:t>
      </w:r>
      <w:r w:rsidRPr="00FE5DD3">
        <w:rPr>
          <w:b/>
          <w:sz w:val="24"/>
          <w:szCs w:val="24"/>
        </w:rPr>
        <w:t>ovlivnění výchovou</w:t>
      </w:r>
      <w:r w:rsidRPr="00FE5DD3">
        <w:rPr>
          <w:sz w:val="24"/>
          <w:szCs w:val="24"/>
        </w:rPr>
        <w:t xml:space="preserve"> bývá jen </w:t>
      </w:r>
      <w:r w:rsidRPr="00FE5DD3">
        <w:rPr>
          <w:b/>
          <w:sz w:val="24"/>
          <w:szCs w:val="24"/>
        </w:rPr>
        <w:t>obtížné</w:t>
      </w:r>
      <w:r w:rsidRPr="00FE5DD3">
        <w:rPr>
          <w:sz w:val="24"/>
          <w:szCs w:val="24"/>
        </w:rPr>
        <w:t xml:space="preserve">. Rysy, u nichž se předpokládá </w:t>
      </w:r>
      <w:r w:rsidRPr="00FE5DD3">
        <w:rPr>
          <w:b/>
          <w:sz w:val="24"/>
          <w:szCs w:val="24"/>
        </w:rPr>
        <w:t xml:space="preserve">významný podíl dědičnosti – temperament, inteligence. </w:t>
      </w:r>
    </w:p>
    <w:p w:rsidR="00A2539C" w:rsidRPr="00FE5DD3" w:rsidRDefault="00A2539C" w:rsidP="00FE5DD3">
      <w:pPr>
        <w:jc w:val="both"/>
        <w:rPr>
          <w:sz w:val="24"/>
          <w:szCs w:val="24"/>
        </w:rPr>
      </w:pPr>
    </w:p>
    <w:p w:rsidR="00A2539C" w:rsidRPr="00FE5DD3" w:rsidRDefault="00A2539C" w:rsidP="00FE5DD3">
      <w:pPr>
        <w:jc w:val="both"/>
        <w:rPr>
          <w:sz w:val="24"/>
          <w:szCs w:val="24"/>
        </w:rPr>
      </w:pPr>
      <w:r w:rsidRPr="00FE5DD3">
        <w:rPr>
          <w:b/>
          <w:sz w:val="24"/>
          <w:szCs w:val="24"/>
        </w:rPr>
        <w:t>II. Psychologická determinace (</w:t>
      </w:r>
      <w:r w:rsidRPr="00FE5DD3">
        <w:rPr>
          <w:sz w:val="24"/>
          <w:szCs w:val="24"/>
        </w:rPr>
        <w:t>situační podmínky, prostředí)</w:t>
      </w:r>
    </w:p>
    <w:p w:rsidR="00A2539C" w:rsidRPr="00FE5DD3" w:rsidRDefault="00A2539C" w:rsidP="00FE5DD3">
      <w:pPr>
        <w:pStyle w:val="Odstavecseseznamem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FE5DD3">
        <w:rPr>
          <w:sz w:val="24"/>
          <w:szCs w:val="24"/>
        </w:rPr>
        <w:t xml:space="preserve">Jedním z významných psychologických vlivů je i </w:t>
      </w:r>
      <w:r w:rsidRPr="00FE5DD3">
        <w:rPr>
          <w:b/>
          <w:sz w:val="24"/>
          <w:szCs w:val="24"/>
        </w:rPr>
        <w:t>kulturní prostředí</w:t>
      </w:r>
      <w:r w:rsidRPr="00FE5DD3">
        <w:rPr>
          <w:sz w:val="24"/>
          <w:szCs w:val="24"/>
        </w:rPr>
        <w:t xml:space="preserve">. Prvotní vliv kultury je zprostředkováván </w:t>
      </w:r>
      <w:r w:rsidRPr="00FE5DD3">
        <w:rPr>
          <w:b/>
          <w:sz w:val="24"/>
          <w:szCs w:val="24"/>
        </w:rPr>
        <w:t>rodinou</w:t>
      </w:r>
      <w:r w:rsidRPr="00FE5DD3">
        <w:rPr>
          <w:sz w:val="24"/>
          <w:szCs w:val="24"/>
        </w:rPr>
        <w:t xml:space="preserve">, která má za úkol uvést člověka do konkrétního prostředí, naučit ho orientaci v symbolickém světě. </w:t>
      </w:r>
    </w:p>
    <w:p w:rsidR="00A2539C" w:rsidRPr="00FE5DD3" w:rsidRDefault="00A2539C" w:rsidP="00FE5DD3">
      <w:pPr>
        <w:pStyle w:val="Odstavecseseznamem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FE5DD3">
        <w:rPr>
          <w:sz w:val="24"/>
          <w:szCs w:val="24"/>
        </w:rPr>
        <w:t xml:space="preserve">Děje se tak skrze </w:t>
      </w:r>
      <w:r w:rsidRPr="00FE5DD3">
        <w:rPr>
          <w:b/>
          <w:sz w:val="24"/>
          <w:szCs w:val="24"/>
        </w:rPr>
        <w:t>proces primární socializace</w:t>
      </w:r>
      <w:r w:rsidRPr="00FE5DD3">
        <w:rPr>
          <w:sz w:val="24"/>
          <w:szCs w:val="24"/>
        </w:rPr>
        <w:t xml:space="preserve">, odehrávající se prostřednictvím více či méně řízeného </w:t>
      </w:r>
      <w:r w:rsidRPr="00FE5DD3">
        <w:rPr>
          <w:b/>
          <w:sz w:val="24"/>
          <w:szCs w:val="24"/>
        </w:rPr>
        <w:t>učení</w:t>
      </w:r>
      <w:r w:rsidRPr="00FE5DD3">
        <w:rPr>
          <w:sz w:val="24"/>
          <w:szCs w:val="24"/>
        </w:rPr>
        <w:t xml:space="preserve">. Tato raná sociální zkušenost se podílí na vytvoření </w:t>
      </w:r>
      <w:r w:rsidRPr="00FE5DD3">
        <w:rPr>
          <w:b/>
          <w:sz w:val="24"/>
          <w:szCs w:val="24"/>
        </w:rPr>
        <w:t>bazální osobnosti dítěte</w:t>
      </w:r>
      <w:r w:rsidRPr="00FE5DD3">
        <w:rPr>
          <w:sz w:val="24"/>
          <w:szCs w:val="24"/>
        </w:rPr>
        <w:t xml:space="preserve">, jejíž základní dimenzí je: </w:t>
      </w:r>
      <w:r w:rsidRPr="00FE5DD3">
        <w:rPr>
          <w:b/>
          <w:sz w:val="24"/>
          <w:szCs w:val="24"/>
        </w:rPr>
        <w:t>jistota – nejistota</w:t>
      </w:r>
      <w:r w:rsidRPr="00FE5DD3">
        <w:rPr>
          <w:sz w:val="24"/>
          <w:szCs w:val="24"/>
        </w:rPr>
        <w:t xml:space="preserve">. Zdrojem pro ni je </w:t>
      </w:r>
      <w:r w:rsidRPr="00FE5DD3">
        <w:rPr>
          <w:b/>
          <w:sz w:val="24"/>
          <w:szCs w:val="24"/>
        </w:rPr>
        <w:t>míra citu projevovaná rodiči</w:t>
      </w:r>
      <w:r w:rsidRPr="00FE5DD3">
        <w:rPr>
          <w:sz w:val="24"/>
          <w:szCs w:val="24"/>
        </w:rPr>
        <w:t xml:space="preserve">. Období vzniku bazální osobnosti je určující pro celý zbytek života, vytváří se </w:t>
      </w:r>
      <w:r w:rsidRPr="00FE5DD3">
        <w:rPr>
          <w:b/>
          <w:sz w:val="24"/>
          <w:szCs w:val="24"/>
        </w:rPr>
        <w:t>nezvratné rysy osobnosti</w:t>
      </w:r>
      <w:r w:rsidRPr="00FE5DD3">
        <w:rPr>
          <w:sz w:val="24"/>
          <w:szCs w:val="24"/>
        </w:rPr>
        <w:t xml:space="preserve">. </w:t>
      </w:r>
    </w:p>
    <w:p w:rsidR="00A2539C" w:rsidRPr="00FE5DD3" w:rsidRDefault="00A2539C" w:rsidP="00FE5DD3">
      <w:pPr>
        <w:pStyle w:val="Odstavecseseznamem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FE5DD3">
        <w:rPr>
          <w:b/>
          <w:sz w:val="24"/>
          <w:szCs w:val="24"/>
        </w:rPr>
        <w:t>Výchova</w:t>
      </w:r>
      <w:r w:rsidRPr="00FE5DD3">
        <w:rPr>
          <w:sz w:val="24"/>
          <w:szCs w:val="24"/>
        </w:rPr>
        <w:t xml:space="preserve"> je dána dvěma základními faktory, kterými jsou projevovaná </w:t>
      </w:r>
      <w:r w:rsidRPr="00FE5DD3">
        <w:rPr>
          <w:b/>
          <w:sz w:val="24"/>
          <w:szCs w:val="24"/>
        </w:rPr>
        <w:t>láska či neláska</w:t>
      </w:r>
      <w:r w:rsidRPr="00FE5DD3">
        <w:rPr>
          <w:sz w:val="24"/>
          <w:szCs w:val="24"/>
        </w:rPr>
        <w:t xml:space="preserve">, a </w:t>
      </w:r>
      <w:r w:rsidRPr="00FE5DD3">
        <w:rPr>
          <w:b/>
          <w:sz w:val="24"/>
          <w:szCs w:val="24"/>
        </w:rPr>
        <w:t>míra kontroly dítěte</w:t>
      </w:r>
      <w:r w:rsidRPr="00FE5DD3">
        <w:rPr>
          <w:sz w:val="24"/>
          <w:szCs w:val="24"/>
        </w:rPr>
        <w:t xml:space="preserve">. Jejich kombinací dostáváme </w:t>
      </w:r>
      <w:r w:rsidRPr="00FE5DD3">
        <w:rPr>
          <w:b/>
          <w:sz w:val="24"/>
          <w:szCs w:val="24"/>
        </w:rPr>
        <w:t>základní typy výchovy</w:t>
      </w:r>
      <w:r w:rsidRPr="00FE5DD3">
        <w:rPr>
          <w:sz w:val="24"/>
          <w:szCs w:val="24"/>
        </w:rPr>
        <w:t xml:space="preserve"> – demokratická výchova, rejektivní (autoritativní výchova) a liberální výchova. </w:t>
      </w:r>
    </w:p>
    <w:p w:rsidR="001A225E" w:rsidRPr="00FE5DD3" w:rsidRDefault="001A225E" w:rsidP="00FE5DD3">
      <w:pPr>
        <w:jc w:val="both"/>
        <w:rPr>
          <w:b/>
          <w:sz w:val="24"/>
          <w:szCs w:val="24"/>
        </w:rPr>
      </w:pPr>
    </w:p>
    <w:p w:rsidR="00A2539C" w:rsidRPr="00FE5DD3" w:rsidRDefault="00A2539C" w:rsidP="00FE5DD3">
      <w:pPr>
        <w:jc w:val="both"/>
        <w:rPr>
          <w:sz w:val="24"/>
          <w:szCs w:val="24"/>
        </w:rPr>
      </w:pPr>
      <w:r w:rsidRPr="00FE5DD3">
        <w:rPr>
          <w:b/>
          <w:sz w:val="24"/>
          <w:szCs w:val="24"/>
        </w:rPr>
        <w:t>III. Sociální determinace (</w:t>
      </w:r>
      <w:r w:rsidRPr="00FE5DD3">
        <w:rPr>
          <w:sz w:val="24"/>
          <w:szCs w:val="24"/>
        </w:rPr>
        <w:t>interakce mezi nimi, aktivita jedince)</w:t>
      </w:r>
    </w:p>
    <w:p w:rsidR="00A2539C" w:rsidRPr="00FE5DD3" w:rsidRDefault="00A2539C" w:rsidP="00FE5DD3">
      <w:pPr>
        <w:jc w:val="both"/>
        <w:rPr>
          <w:sz w:val="24"/>
          <w:szCs w:val="24"/>
        </w:rPr>
      </w:pPr>
      <w:r w:rsidRPr="00FE5DD3">
        <w:rPr>
          <w:b/>
          <w:sz w:val="24"/>
          <w:szCs w:val="24"/>
        </w:rPr>
        <w:t>Sociální determinace</w:t>
      </w:r>
      <w:r w:rsidRPr="00FE5DD3">
        <w:rPr>
          <w:sz w:val="24"/>
          <w:szCs w:val="24"/>
        </w:rPr>
        <w:t xml:space="preserve"> se uskutečňuje procesem </w:t>
      </w:r>
      <w:r w:rsidRPr="00FE5DD3">
        <w:rPr>
          <w:b/>
          <w:sz w:val="24"/>
          <w:szCs w:val="24"/>
        </w:rPr>
        <w:t>socializace</w:t>
      </w:r>
      <w:r w:rsidRPr="00FE5DD3">
        <w:rPr>
          <w:sz w:val="24"/>
          <w:szCs w:val="24"/>
        </w:rPr>
        <w:t xml:space="preserve">. Základem socializačního programu je soubor požadavků na osobnost, její utváření a projevy. </w:t>
      </w:r>
    </w:p>
    <w:p w:rsidR="00A2539C" w:rsidRPr="00FE5DD3" w:rsidRDefault="00A2539C" w:rsidP="00FE5DD3">
      <w:pPr>
        <w:jc w:val="both"/>
        <w:rPr>
          <w:sz w:val="24"/>
          <w:szCs w:val="24"/>
        </w:rPr>
      </w:pPr>
      <w:r w:rsidRPr="00FE5DD3">
        <w:rPr>
          <w:sz w:val="24"/>
          <w:szCs w:val="24"/>
        </w:rPr>
        <w:t xml:space="preserve">Vždy se </w:t>
      </w:r>
      <w:r w:rsidRPr="00FE5DD3">
        <w:rPr>
          <w:b/>
          <w:sz w:val="24"/>
          <w:szCs w:val="24"/>
        </w:rPr>
        <w:t>socializace</w:t>
      </w:r>
      <w:r w:rsidRPr="00FE5DD3">
        <w:rPr>
          <w:sz w:val="24"/>
          <w:szCs w:val="24"/>
        </w:rPr>
        <w:t xml:space="preserve"> </w:t>
      </w:r>
      <w:r w:rsidRPr="00FE5DD3">
        <w:rPr>
          <w:b/>
          <w:sz w:val="24"/>
          <w:szCs w:val="24"/>
        </w:rPr>
        <w:t>staví</w:t>
      </w:r>
      <w:r w:rsidRPr="00FE5DD3">
        <w:rPr>
          <w:sz w:val="24"/>
          <w:szCs w:val="24"/>
        </w:rPr>
        <w:t xml:space="preserve"> do určité míry </w:t>
      </w:r>
      <w:r w:rsidRPr="00FE5DD3">
        <w:rPr>
          <w:b/>
          <w:sz w:val="24"/>
          <w:szCs w:val="24"/>
        </w:rPr>
        <w:t>proti požadavkům psychologickým a biologickým</w:t>
      </w:r>
      <w:r w:rsidRPr="00FE5DD3">
        <w:rPr>
          <w:sz w:val="24"/>
          <w:szCs w:val="24"/>
        </w:rPr>
        <w:t xml:space="preserve">, stává se </w:t>
      </w:r>
      <w:r w:rsidRPr="00FE5DD3">
        <w:rPr>
          <w:b/>
          <w:sz w:val="24"/>
          <w:szCs w:val="24"/>
        </w:rPr>
        <w:t>zdrojem vnitřních konfliktů</w:t>
      </w:r>
      <w:r w:rsidRPr="00FE5DD3">
        <w:rPr>
          <w:sz w:val="24"/>
          <w:szCs w:val="24"/>
        </w:rPr>
        <w:t>. Jejich nezvládnutí může vyústit do vážných poruch.</w:t>
      </w:r>
    </w:p>
    <w:p w:rsidR="00A2539C" w:rsidRPr="00FE5DD3" w:rsidRDefault="00A2539C" w:rsidP="00FE5DD3">
      <w:pPr>
        <w:jc w:val="both"/>
        <w:rPr>
          <w:sz w:val="24"/>
          <w:szCs w:val="24"/>
        </w:rPr>
      </w:pPr>
    </w:p>
    <w:p w:rsidR="00A2539C" w:rsidRPr="00FE5DD3" w:rsidRDefault="00A2539C" w:rsidP="00FE5DD3">
      <w:pPr>
        <w:jc w:val="both"/>
        <w:rPr>
          <w:sz w:val="24"/>
          <w:szCs w:val="24"/>
        </w:rPr>
      </w:pPr>
      <w:r w:rsidRPr="00FE5DD3">
        <w:rPr>
          <w:b/>
          <w:sz w:val="24"/>
          <w:szCs w:val="24"/>
        </w:rPr>
        <w:t>Základními procesy, jimiž probíhá utváření osobnosti a její vývoj, jsou zrání a učení</w:t>
      </w:r>
      <w:r w:rsidRPr="00FE5DD3">
        <w:rPr>
          <w:sz w:val="24"/>
          <w:szCs w:val="24"/>
        </w:rPr>
        <w:t>.</w:t>
      </w:r>
    </w:p>
    <w:p w:rsidR="00A2539C" w:rsidRPr="00FE5DD3" w:rsidRDefault="00A2539C" w:rsidP="00FE5DD3">
      <w:pPr>
        <w:pStyle w:val="Odstavecseseznamem"/>
        <w:numPr>
          <w:ilvl w:val="0"/>
          <w:numId w:val="22"/>
        </w:numPr>
        <w:ind w:left="426" w:hanging="284"/>
        <w:jc w:val="both"/>
        <w:rPr>
          <w:sz w:val="24"/>
          <w:szCs w:val="24"/>
        </w:rPr>
      </w:pPr>
      <w:r w:rsidRPr="00FE5DD3">
        <w:rPr>
          <w:b/>
          <w:sz w:val="24"/>
          <w:szCs w:val="24"/>
        </w:rPr>
        <w:t>Biologické – zrání (maturace)</w:t>
      </w:r>
      <w:r w:rsidRPr="00FE5DD3">
        <w:rPr>
          <w:sz w:val="24"/>
          <w:szCs w:val="24"/>
        </w:rPr>
        <w:t xml:space="preserve"> – výsledek </w:t>
      </w:r>
      <w:r w:rsidRPr="00FE5DD3">
        <w:rPr>
          <w:b/>
          <w:sz w:val="24"/>
          <w:szCs w:val="24"/>
        </w:rPr>
        <w:t>genetického programu</w:t>
      </w:r>
      <w:r w:rsidRPr="00FE5DD3">
        <w:rPr>
          <w:sz w:val="24"/>
          <w:szCs w:val="24"/>
        </w:rPr>
        <w:t xml:space="preserve">, který je předán genetickým kódem; </w:t>
      </w:r>
      <w:r w:rsidRPr="00FE5DD3">
        <w:rPr>
          <w:b/>
          <w:sz w:val="24"/>
          <w:szCs w:val="24"/>
        </w:rPr>
        <w:t>zákonitá posloupnost evolučních</w:t>
      </w:r>
      <w:r w:rsidRPr="00FE5DD3">
        <w:rPr>
          <w:sz w:val="24"/>
          <w:szCs w:val="24"/>
        </w:rPr>
        <w:t xml:space="preserve"> (</w:t>
      </w:r>
      <w:r w:rsidRPr="00FE5DD3">
        <w:rPr>
          <w:b/>
          <w:sz w:val="24"/>
          <w:szCs w:val="24"/>
        </w:rPr>
        <w:t>vývojových</w:t>
      </w:r>
      <w:r w:rsidRPr="00FE5DD3">
        <w:rPr>
          <w:sz w:val="24"/>
          <w:szCs w:val="24"/>
        </w:rPr>
        <w:t xml:space="preserve">) a </w:t>
      </w:r>
      <w:r w:rsidRPr="00FE5DD3">
        <w:rPr>
          <w:b/>
          <w:sz w:val="24"/>
          <w:szCs w:val="24"/>
        </w:rPr>
        <w:t>involučních</w:t>
      </w:r>
      <w:r w:rsidRPr="00FE5DD3">
        <w:rPr>
          <w:sz w:val="24"/>
          <w:szCs w:val="24"/>
        </w:rPr>
        <w:t xml:space="preserve"> (</w:t>
      </w:r>
      <w:r w:rsidRPr="00FE5DD3">
        <w:rPr>
          <w:b/>
          <w:sz w:val="24"/>
          <w:szCs w:val="24"/>
        </w:rPr>
        <w:t>zánikových</w:t>
      </w:r>
      <w:r w:rsidRPr="00FE5DD3">
        <w:rPr>
          <w:sz w:val="24"/>
          <w:szCs w:val="24"/>
        </w:rPr>
        <w:t xml:space="preserve">) změn ve stavbě a funkci organismu. Tato posloupnost má povahu pevného programu, ale u každého jedince je rozdílná. Hlavní úlohu má v utváření osobnosti z hlediska zrání </w:t>
      </w:r>
      <w:r w:rsidRPr="00FE5DD3">
        <w:rPr>
          <w:b/>
          <w:sz w:val="24"/>
          <w:szCs w:val="24"/>
        </w:rPr>
        <w:t>dozrávání nervové soustavy a soustavy hormonální</w:t>
      </w:r>
      <w:r w:rsidRPr="00FE5DD3">
        <w:rPr>
          <w:sz w:val="24"/>
          <w:szCs w:val="24"/>
        </w:rPr>
        <w:t xml:space="preserve">. </w:t>
      </w:r>
    </w:p>
    <w:p w:rsidR="00A2539C" w:rsidRPr="00FE5DD3" w:rsidRDefault="00A2539C" w:rsidP="00FE5DD3">
      <w:pPr>
        <w:ind w:left="142"/>
        <w:jc w:val="both"/>
        <w:rPr>
          <w:sz w:val="24"/>
          <w:szCs w:val="24"/>
        </w:rPr>
      </w:pPr>
    </w:p>
    <w:p w:rsidR="00A2539C" w:rsidRPr="00FE5DD3" w:rsidRDefault="00A2539C" w:rsidP="00FE5DD3">
      <w:pPr>
        <w:pStyle w:val="Odstavecseseznamem"/>
        <w:numPr>
          <w:ilvl w:val="0"/>
          <w:numId w:val="22"/>
        </w:numPr>
        <w:ind w:left="426" w:hanging="284"/>
        <w:jc w:val="both"/>
        <w:rPr>
          <w:sz w:val="24"/>
          <w:szCs w:val="24"/>
        </w:rPr>
      </w:pPr>
      <w:r w:rsidRPr="00FE5DD3">
        <w:rPr>
          <w:b/>
          <w:sz w:val="24"/>
          <w:szCs w:val="24"/>
        </w:rPr>
        <w:t>Sociální – učení</w:t>
      </w:r>
      <w:r w:rsidRPr="00FE5DD3">
        <w:rPr>
          <w:sz w:val="24"/>
          <w:szCs w:val="24"/>
        </w:rPr>
        <w:t xml:space="preserve"> – sociálně podmíněný proces – založeno na </w:t>
      </w:r>
      <w:r w:rsidRPr="00FE5DD3">
        <w:rPr>
          <w:b/>
          <w:sz w:val="24"/>
          <w:szCs w:val="24"/>
        </w:rPr>
        <w:t>individuální životní zkušenosti</w:t>
      </w:r>
      <w:r w:rsidRPr="00FE5DD3">
        <w:rPr>
          <w:sz w:val="24"/>
          <w:szCs w:val="24"/>
        </w:rPr>
        <w:t xml:space="preserve"> uchované v paměti </w:t>
      </w:r>
      <w:r w:rsidRPr="00FE5DD3">
        <w:rPr>
          <w:b/>
          <w:sz w:val="24"/>
          <w:szCs w:val="24"/>
        </w:rPr>
        <w:t>jedince</w:t>
      </w:r>
      <w:r w:rsidRPr="00FE5DD3">
        <w:rPr>
          <w:sz w:val="24"/>
          <w:szCs w:val="24"/>
        </w:rPr>
        <w:t xml:space="preserve">, projevuje se přetrvávající </w:t>
      </w:r>
      <w:r w:rsidRPr="00FE5DD3">
        <w:rPr>
          <w:b/>
          <w:sz w:val="24"/>
          <w:szCs w:val="24"/>
        </w:rPr>
        <w:t xml:space="preserve">změnou v duševní činnosti </w:t>
      </w:r>
      <w:r w:rsidRPr="00FE5DD3">
        <w:rPr>
          <w:sz w:val="24"/>
          <w:szCs w:val="24"/>
        </w:rPr>
        <w:t xml:space="preserve">jedince, navozenou psychologickým účinkem zkušenosti. </w:t>
      </w:r>
      <w:r w:rsidRPr="00FE5DD3">
        <w:rPr>
          <w:b/>
          <w:sz w:val="24"/>
          <w:szCs w:val="24"/>
        </w:rPr>
        <w:t>Na rozdíl od zrání</w:t>
      </w:r>
      <w:r w:rsidRPr="00FE5DD3">
        <w:rPr>
          <w:sz w:val="24"/>
          <w:szCs w:val="24"/>
        </w:rPr>
        <w:t xml:space="preserve"> jsou </w:t>
      </w:r>
      <w:r w:rsidRPr="00FE5DD3">
        <w:rPr>
          <w:b/>
          <w:sz w:val="24"/>
          <w:szCs w:val="24"/>
        </w:rPr>
        <w:t>výsledky a účinky učení</w:t>
      </w:r>
      <w:r w:rsidRPr="00FE5DD3">
        <w:rPr>
          <w:sz w:val="24"/>
          <w:szCs w:val="24"/>
        </w:rPr>
        <w:t xml:space="preserve"> v nějaké míře </w:t>
      </w:r>
      <w:r w:rsidRPr="00FE5DD3">
        <w:rPr>
          <w:b/>
          <w:sz w:val="24"/>
          <w:szCs w:val="24"/>
        </w:rPr>
        <w:lastRenderedPageBreak/>
        <w:t>zvratné vyhasínáním ustavených spojů</w:t>
      </w:r>
      <w:r w:rsidRPr="00FE5DD3">
        <w:rPr>
          <w:sz w:val="24"/>
          <w:szCs w:val="24"/>
        </w:rPr>
        <w:t xml:space="preserve"> a přetvářením jejich vzorců. Podmínkou pro účinné učení je odpovídající stupeň zralosti a výkonnosti nervové soustavy. </w:t>
      </w:r>
      <w:r w:rsidRPr="00FE5DD3">
        <w:rPr>
          <w:b/>
          <w:sz w:val="24"/>
          <w:szCs w:val="24"/>
        </w:rPr>
        <w:t>Učení</w:t>
      </w:r>
      <w:r w:rsidRPr="00FE5DD3">
        <w:rPr>
          <w:sz w:val="24"/>
          <w:szCs w:val="24"/>
        </w:rPr>
        <w:t xml:space="preserve"> utvářející osobnost, bývá v některých případech výsledkem činnosti ryze </w:t>
      </w:r>
      <w:r w:rsidRPr="00FE5DD3">
        <w:rPr>
          <w:b/>
          <w:sz w:val="24"/>
          <w:szCs w:val="24"/>
        </w:rPr>
        <w:t>individuální</w:t>
      </w:r>
      <w:r w:rsidRPr="00FE5DD3">
        <w:rPr>
          <w:sz w:val="24"/>
          <w:szCs w:val="24"/>
        </w:rPr>
        <w:t xml:space="preserve"> (např. chorobný strach jako důsledek prožité katastrofy), v převážné míře se však jedná o </w:t>
      </w:r>
      <w:r w:rsidRPr="00FE5DD3">
        <w:rPr>
          <w:b/>
          <w:sz w:val="24"/>
          <w:szCs w:val="24"/>
        </w:rPr>
        <w:t>učení sociální</w:t>
      </w:r>
      <w:r w:rsidRPr="00FE5DD3">
        <w:rPr>
          <w:sz w:val="24"/>
          <w:szCs w:val="24"/>
        </w:rPr>
        <w:t>.</w:t>
      </w:r>
      <w:r w:rsidRPr="00FE5DD3">
        <w:rPr>
          <w:sz w:val="24"/>
          <w:szCs w:val="24"/>
        </w:rPr>
        <w:tab/>
      </w:r>
      <w:r w:rsidRPr="00FE5DD3">
        <w:rPr>
          <w:sz w:val="24"/>
          <w:szCs w:val="24"/>
        </w:rPr>
        <w:tab/>
      </w:r>
      <w:r w:rsidRPr="00FE5DD3">
        <w:rPr>
          <w:sz w:val="24"/>
          <w:szCs w:val="24"/>
        </w:rPr>
        <w:tab/>
      </w:r>
    </w:p>
    <w:p w:rsidR="001A225E" w:rsidRPr="00FE5DD3" w:rsidRDefault="001A225E" w:rsidP="00FE5DD3">
      <w:pPr>
        <w:pStyle w:val="Bezmezer"/>
        <w:jc w:val="both"/>
        <w:rPr>
          <w:b/>
        </w:rPr>
      </w:pPr>
    </w:p>
    <w:p w:rsidR="00A2539C" w:rsidRPr="00FE5DD3" w:rsidRDefault="00A2539C" w:rsidP="00FE5DD3">
      <w:pPr>
        <w:pStyle w:val="Bezmezer"/>
      </w:pPr>
      <w:r w:rsidRPr="00FE5DD3">
        <w:rPr>
          <w:b/>
        </w:rPr>
        <w:t>Rozvoj dítěte blokuje</w:t>
      </w:r>
      <w:r w:rsidRPr="00FE5DD3">
        <w:t>:</w:t>
      </w:r>
    </w:p>
    <w:p w:rsidR="00A2539C" w:rsidRPr="00FE5DD3" w:rsidRDefault="00A2539C" w:rsidP="00FE5DD3">
      <w:pPr>
        <w:pStyle w:val="Bezmezer"/>
        <w:numPr>
          <w:ilvl w:val="0"/>
          <w:numId w:val="17"/>
        </w:numPr>
        <w:jc w:val="both"/>
      </w:pPr>
      <w:r w:rsidRPr="00FE5DD3">
        <w:t xml:space="preserve">Traumatizování dítěte </w:t>
      </w:r>
      <w:r w:rsidRPr="00FE5DD3">
        <w:rPr>
          <w:b/>
        </w:rPr>
        <w:t>hrubými, nešetrnými reakcemi na jeho projevy</w:t>
      </w:r>
      <w:r w:rsidRPr="00FE5DD3">
        <w:t xml:space="preserve">, vyvolávání v něm </w:t>
      </w:r>
      <w:r w:rsidRPr="00FE5DD3">
        <w:rPr>
          <w:b/>
        </w:rPr>
        <w:t>strachu a úzkosti z projevů jeho vlastní aktivity a iniciativy</w:t>
      </w:r>
      <w:r w:rsidRPr="00FE5DD3">
        <w:t xml:space="preserve">. Například, rodiče sami </w:t>
      </w:r>
      <w:r w:rsidRPr="00FE5DD3">
        <w:rPr>
          <w:b/>
        </w:rPr>
        <w:t>úzkostně reagují</w:t>
      </w:r>
      <w:r w:rsidRPr="00FE5DD3">
        <w:t xml:space="preserve"> na </w:t>
      </w:r>
      <w:r w:rsidRPr="00FE5DD3">
        <w:rPr>
          <w:b/>
        </w:rPr>
        <w:t>pohybovou živost a samostatnost dítěte</w:t>
      </w:r>
      <w:r w:rsidRPr="00FE5DD3">
        <w:t xml:space="preserve"> ze strachu, že </w:t>
      </w:r>
      <w:r w:rsidRPr="00FE5DD3">
        <w:rPr>
          <w:b/>
        </w:rPr>
        <w:t>se mu něco stane</w:t>
      </w:r>
      <w:r w:rsidRPr="00FE5DD3">
        <w:t xml:space="preserve">, nebo </w:t>
      </w:r>
      <w:r w:rsidRPr="00FE5DD3">
        <w:rPr>
          <w:b/>
        </w:rPr>
        <w:t>trestají jeho spontánní aktivitu</w:t>
      </w:r>
      <w:r w:rsidRPr="00FE5DD3">
        <w:t xml:space="preserve">, poněvadž jim může způsobit starosti, </w:t>
      </w:r>
      <w:r w:rsidRPr="00FE5DD3">
        <w:rPr>
          <w:b/>
        </w:rPr>
        <w:t xml:space="preserve">neodpovídá </w:t>
      </w:r>
      <w:r w:rsidRPr="00FE5DD3">
        <w:t xml:space="preserve">tomu, co </w:t>
      </w:r>
      <w:r w:rsidRPr="00FE5DD3">
        <w:rPr>
          <w:b/>
        </w:rPr>
        <w:t>oni sami od něho chtějí</w:t>
      </w:r>
      <w:r w:rsidRPr="00FE5DD3">
        <w:t xml:space="preserve"> apod.</w:t>
      </w:r>
    </w:p>
    <w:p w:rsidR="00A2539C" w:rsidRPr="00FE5DD3" w:rsidRDefault="00A2539C" w:rsidP="00FE5DD3">
      <w:pPr>
        <w:pStyle w:val="Bezmezer"/>
        <w:numPr>
          <w:ilvl w:val="0"/>
          <w:numId w:val="17"/>
        </w:numPr>
        <w:jc w:val="both"/>
      </w:pPr>
      <w:r w:rsidRPr="00FE5DD3">
        <w:rPr>
          <w:b/>
        </w:rPr>
        <w:t>Nezájem o to, co dítě dělá, jak se projevuje, oč mu samotnému jde</w:t>
      </w:r>
      <w:r w:rsidRPr="00FE5DD3">
        <w:t xml:space="preserve">. </w:t>
      </w:r>
      <w:r w:rsidRPr="00FE5DD3">
        <w:rPr>
          <w:b/>
        </w:rPr>
        <w:t>Účastný zájem</w:t>
      </w:r>
      <w:r w:rsidRPr="00FE5DD3">
        <w:t xml:space="preserve"> </w:t>
      </w:r>
      <w:r w:rsidRPr="00FE5DD3">
        <w:rPr>
          <w:b/>
        </w:rPr>
        <w:t>o jeho osobu, činnosti a výkony</w:t>
      </w:r>
      <w:r w:rsidRPr="00FE5DD3">
        <w:t xml:space="preserve"> je jedním z </w:t>
      </w:r>
      <w:r w:rsidRPr="00FE5DD3">
        <w:rPr>
          <w:b/>
        </w:rPr>
        <w:t>hlavních motivujících faktorů</w:t>
      </w:r>
      <w:r w:rsidRPr="00FE5DD3">
        <w:t xml:space="preserve"> </w:t>
      </w:r>
      <w:r w:rsidRPr="00FE5DD3">
        <w:rPr>
          <w:b/>
        </w:rPr>
        <w:t>rozvoje</w:t>
      </w:r>
      <w:r w:rsidRPr="00FE5DD3">
        <w:t xml:space="preserve"> dětské osobnosti. Chybí-li, dítě </w:t>
      </w:r>
      <w:r w:rsidRPr="00FE5DD3">
        <w:rPr>
          <w:b/>
        </w:rPr>
        <w:t>přestává být konstruktivně aktivní</w:t>
      </w:r>
      <w:r w:rsidRPr="00FE5DD3">
        <w:t xml:space="preserve">, ale spíše se snaží </w:t>
      </w:r>
      <w:r w:rsidRPr="00FE5DD3">
        <w:rPr>
          <w:b/>
        </w:rPr>
        <w:t>vyprovokovat pozornost a zájem dospělých</w:t>
      </w:r>
      <w:r w:rsidRPr="00FE5DD3">
        <w:t xml:space="preserve"> za každou cenu, či </w:t>
      </w:r>
      <w:r w:rsidRPr="00FE5DD3">
        <w:rPr>
          <w:b/>
        </w:rPr>
        <w:t>propadá apatii</w:t>
      </w:r>
      <w:r w:rsidRPr="00FE5DD3">
        <w:t>.</w:t>
      </w:r>
    </w:p>
    <w:p w:rsidR="00A2539C" w:rsidRPr="00FE5DD3" w:rsidRDefault="00A2539C" w:rsidP="00FE5DD3">
      <w:pPr>
        <w:pStyle w:val="Bezmezer"/>
        <w:numPr>
          <w:ilvl w:val="0"/>
          <w:numId w:val="17"/>
        </w:numPr>
        <w:jc w:val="both"/>
      </w:pPr>
      <w:r w:rsidRPr="00FE5DD3">
        <w:rPr>
          <w:b/>
        </w:rPr>
        <w:t>Necitlivé zásahy do činnosti dítěte</w:t>
      </w:r>
      <w:r w:rsidRPr="00FE5DD3">
        <w:t xml:space="preserve"> způsobující, že dítě se </w:t>
      </w:r>
      <w:r w:rsidRPr="00FE5DD3">
        <w:rPr>
          <w:b/>
        </w:rPr>
        <w:t>nedokáže se svou vlastní činností identifikovat</w:t>
      </w:r>
      <w:r w:rsidRPr="00FE5DD3">
        <w:t xml:space="preserve">, „srůst s ní“. Jeho </w:t>
      </w:r>
      <w:r w:rsidRPr="00FE5DD3">
        <w:rPr>
          <w:b/>
        </w:rPr>
        <w:t>vztah k ní</w:t>
      </w:r>
      <w:r w:rsidRPr="00FE5DD3">
        <w:t xml:space="preserve"> už </w:t>
      </w:r>
      <w:r w:rsidRPr="00FE5DD3">
        <w:rPr>
          <w:b/>
        </w:rPr>
        <w:t>není jednoznačně pozitivní</w:t>
      </w:r>
      <w:r w:rsidRPr="00FE5DD3">
        <w:t xml:space="preserve">, ale stává se buď </w:t>
      </w:r>
      <w:r w:rsidRPr="00FE5DD3">
        <w:rPr>
          <w:b/>
        </w:rPr>
        <w:t>dvojznačným</w:t>
      </w:r>
      <w:r w:rsidRPr="00FE5DD3">
        <w:t xml:space="preserve">, nebo vysloveně </w:t>
      </w:r>
      <w:r w:rsidRPr="00FE5DD3">
        <w:rPr>
          <w:b/>
        </w:rPr>
        <w:t>negativním</w:t>
      </w:r>
      <w:r w:rsidRPr="00FE5DD3">
        <w:t xml:space="preserve">. </w:t>
      </w:r>
      <w:r w:rsidRPr="00FE5DD3">
        <w:rPr>
          <w:b/>
        </w:rPr>
        <w:t>Činnost</w:t>
      </w:r>
      <w:r w:rsidRPr="00FE5DD3">
        <w:t xml:space="preserve"> za těchto okolností </w:t>
      </w:r>
      <w:r w:rsidRPr="00FE5DD3">
        <w:rPr>
          <w:b/>
        </w:rPr>
        <w:t>přestává být silou</w:t>
      </w:r>
      <w:r w:rsidRPr="00FE5DD3">
        <w:t xml:space="preserve">, která razí cestu vpřed </w:t>
      </w:r>
      <w:r w:rsidRPr="00FE5DD3">
        <w:rPr>
          <w:b/>
        </w:rPr>
        <w:t>vývoji osobnosti</w:t>
      </w:r>
      <w:r w:rsidRPr="00FE5DD3">
        <w:t>.</w:t>
      </w:r>
    </w:p>
    <w:p w:rsidR="00A2539C" w:rsidRPr="00FE5DD3" w:rsidRDefault="00A2539C" w:rsidP="00FE5DD3">
      <w:pPr>
        <w:pStyle w:val="Bezmezer"/>
        <w:numPr>
          <w:ilvl w:val="0"/>
          <w:numId w:val="17"/>
        </w:numPr>
        <w:jc w:val="both"/>
      </w:pPr>
      <w:r w:rsidRPr="00FE5DD3">
        <w:rPr>
          <w:b/>
        </w:rPr>
        <w:t>Nevytížení dítěte</w:t>
      </w:r>
      <w:r w:rsidRPr="00FE5DD3">
        <w:t xml:space="preserve">. Hrozí nebezpečí, že dítě bude </w:t>
      </w:r>
      <w:r w:rsidRPr="00FE5DD3">
        <w:rPr>
          <w:b/>
        </w:rPr>
        <w:t>demoralizováno nudou</w:t>
      </w:r>
      <w:r w:rsidRPr="00FE5DD3">
        <w:t xml:space="preserve"> či se bude zaměstnávat </w:t>
      </w:r>
      <w:r w:rsidRPr="00FE5DD3">
        <w:rPr>
          <w:b/>
        </w:rPr>
        <w:t>aktivitami</w:t>
      </w:r>
      <w:r w:rsidRPr="00FE5DD3">
        <w:t xml:space="preserve">, které mají v důsledku své </w:t>
      </w:r>
      <w:r w:rsidRPr="00FE5DD3">
        <w:rPr>
          <w:b/>
        </w:rPr>
        <w:t>snadnosti malý rozvíjející</w:t>
      </w:r>
      <w:r w:rsidRPr="00FE5DD3">
        <w:t xml:space="preserve"> a </w:t>
      </w:r>
      <w:r w:rsidRPr="00FE5DD3">
        <w:rPr>
          <w:b/>
        </w:rPr>
        <w:t>aktivizující účinek</w:t>
      </w:r>
      <w:r w:rsidRPr="00FE5DD3">
        <w:t xml:space="preserve">. </w:t>
      </w:r>
    </w:p>
    <w:p w:rsidR="00A2539C" w:rsidRPr="00FE5DD3" w:rsidRDefault="00A2539C" w:rsidP="00FE5DD3">
      <w:pPr>
        <w:pStyle w:val="Bezmezer"/>
        <w:numPr>
          <w:ilvl w:val="0"/>
          <w:numId w:val="17"/>
        </w:numPr>
        <w:jc w:val="both"/>
      </w:pPr>
      <w:r w:rsidRPr="00FE5DD3">
        <w:rPr>
          <w:b/>
        </w:rPr>
        <w:t>Přetížení dítěte</w:t>
      </w:r>
      <w:r w:rsidRPr="00FE5DD3">
        <w:t xml:space="preserve">. Zde je nebezpečí v tom, že dítě bude </w:t>
      </w:r>
      <w:r w:rsidRPr="00FE5DD3">
        <w:rPr>
          <w:b/>
        </w:rPr>
        <w:t>demoralizováno neúspěchy</w:t>
      </w:r>
      <w:r w:rsidRPr="00FE5DD3">
        <w:t xml:space="preserve">, trvale </w:t>
      </w:r>
      <w:r w:rsidRPr="00FE5DD3">
        <w:rPr>
          <w:b/>
        </w:rPr>
        <w:t>unaveno neúměrnou námahou</w:t>
      </w:r>
      <w:r w:rsidRPr="00FE5DD3">
        <w:t xml:space="preserve"> apod.</w:t>
      </w:r>
    </w:p>
    <w:p w:rsidR="00A2539C" w:rsidRPr="00FE5DD3" w:rsidRDefault="00A2539C" w:rsidP="00FE5DD3">
      <w:pPr>
        <w:pStyle w:val="Bezmezer"/>
      </w:pPr>
    </w:p>
    <w:p w:rsidR="00A2539C" w:rsidRPr="00FE5DD3" w:rsidRDefault="00A2539C" w:rsidP="00FE5DD3">
      <w:pPr>
        <w:pStyle w:val="Bezmezer"/>
      </w:pPr>
      <w:r w:rsidRPr="00FE5DD3">
        <w:rPr>
          <w:b/>
        </w:rPr>
        <w:t>Pozitivní výchovné styly</w:t>
      </w:r>
      <w:r w:rsidRPr="00FE5DD3">
        <w:t xml:space="preserve"> přinášejí:</w:t>
      </w:r>
    </w:p>
    <w:p w:rsidR="00A2539C" w:rsidRPr="00FE5DD3" w:rsidRDefault="00A2539C" w:rsidP="00FE5DD3">
      <w:pPr>
        <w:pStyle w:val="Bezmezer"/>
        <w:numPr>
          <w:ilvl w:val="0"/>
          <w:numId w:val="18"/>
        </w:numPr>
        <w:jc w:val="both"/>
      </w:pPr>
      <w:r w:rsidRPr="00FE5DD3">
        <w:t xml:space="preserve">Zdůraznění </w:t>
      </w:r>
      <w:r w:rsidRPr="00FE5DD3">
        <w:rPr>
          <w:b/>
        </w:rPr>
        <w:t>významu životních perspektiv pro rozvoj osobnosti</w:t>
      </w:r>
      <w:r w:rsidRPr="00FE5DD3">
        <w:t xml:space="preserve">. Významným faktorem tedy je, že dítě přivyká </w:t>
      </w:r>
      <w:r w:rsidRPr="00FE5DD3">
        <w:rPr>
          <w:b/>
        </w:rPr>
        <w:t>samostatnému vytyčování cílů, plánování</w:t>
      </w:r>
      <w:r w:rsidRPr="00FE5DD3">
        <w:t xml:space="preserve"> </w:t>
      </w:r>
      <w:r w:rsidRPr="00FE5DD3">
        <w:rPr>
          <w:b/>
        </w:rPr>
        <w:t>budoucnosti</w:t>
      </w:r>
      <w:r w:rsidRPr="00FE5DD3">
        <w:t xml:space="preserve">. Učí se </w:t>
      </w:r>
      <w:r w:rsidRPr="00FE5DD3">
        <w:rPr>
          <w:b/>
        </w:rPr>
        <w:t>seberealizaci v časové dimenzi</w:t>
      </w:r>
      <w:r w:rsidRPr="00FE5DD3">
        <w:t xml:space="preserve">, bere </w:t>
      </w:r>
      <w:r w:rsidRPr="00FE5DD3">
        <w:rPr>
          <w:b/>
        </w:rPr>
        <w:t>zodpovědnost</w:t>
      </w:r>
      <w:r w:rsidRPr="00FE5DD3">
        <w:t xml:space="preserve"> za to, co si </w:t>
      </w:r>
      <w:r w:rsidRPr="00FE5DD3">
        <w:rPr>
          <w:b/>
        </w:rPr>
        <w:t>vytklo jako svůj cíl</w:t>
      </w:r>
      <w:r w:rsidRPr="00FE5DD3">
        <w:t>.</w:t>
      </w:r>
    </w:p>
    <w:p w:rsidR="00A2539C" w:rsidRPr="00FE5DD3" w:rsidRDefault="00A2539C" w:rsidP="00FE5DD3">
      <w:pPr>
        <w:pStyle w:val="Bezmezer"/>
        <w:numPr>
          <w:ilvl w:val="0"/>
          <w:numId w:val="18"/>
        </w:numPr>
        <w:jc w:val="both"/>
      </w:pPr>
      <w:r w:rsidRPr="00FE5DD3">
        <w:t xml:space="preserve">Vnitřní </w:t>
      </w:r>
      <w:r w:rsidRPr="00FE5DD3">
        <w:rPr>
          <w:b/>
        </w:rPr>
        <w:t>přesvědčení o hodnotě mezilidských vztahů</w:t>
      </w:r>
      <w:r w:rsidRPr="00FE5DD3">
        <w:t xml:space="preserve">, vyznačující se vzájemnou </w:t>
      </w:r>
      <w:r w:rsidRPr="00FE5DD3">
        <w:rPr>
          <w:b/>
        </w:rPr>
        <w:t>solidaritou, ochotou pomoci, společným úsilím</w:t>
      </w:r>
      <w:r w:rsidRPr="00FE5DD3">
        <w:t xml:space="preserve"> realizovat </w:t>
      </w:r>
      <w:r w:rsidRPr="00FE5DD3">
        <w:rPr>
          <w:b/>
        </w:rPr>
        <w:t>správnou věc</w:t>
      </w:r>
      <w:r w:rsidRPr="00FE5DD3">
        <w:t xml:space="preserve"> atd.</w:t>
      </w:r>
    </w:p>
    <w:p w:rsidR="00A2539C" w:rsidRPr="00FE5DD3" w:rsidRDefault="00A2539C" w:rsidP="00FE5DD3">
      <w:pPr>
        <w:pStyle w:val="Bezmezer"/>
        <w:numPr>
          <w:ilvl w:val="0"/>
          <w:numId w:val="18"/>
        </w:numPr>
        <w:jc w:val="both"/>
      </w:pPr>
      <w:r w:rsidRPr="00FE5DD3">
        <w:rPr>
          <w:b/>
        </w:rPr>
        <w:t>Upevňování a rozvíjení zdravého sebevědomí</w:t>
      </w:r>
      <w:r w:rsidRPr="00FE5DD3">
        <w:t xml:space="preserve">. Dítě je tak schopno </w:t>
      </w:r>
      <w:r w:rsidRPr="00FE5DD3">
        <w:rPr>
          <w:b/>
        </w:rPr>
        <w:t>ocenit vlastní síly</w:t>
      </w:r>
      <w:r w:rsidRPr="00FE5DD3">
        <w:t xml:space="preserve"> a nadchnout se pro jejich </w:t>
      </w:r>
      <w:r w:rsidRPr="00FE5DD3">
        <w:rPr>
          <w:b/>
        </w:rPr>
        <w:t>využití, rozvíjení a kultivování</w:t>
      </w:r>
      <w:r w:rsidRPr="00FE5DD3">
        <w:t>.</w:t>
      </w:r>
    </w:p>
    <w:p w:rsidR="00A2539C" w:rsidRPr="00FE5DD3" w:rsidRDefault="00A2539C" w:rsidP="00FE5DD3">
      <w:pPr>
        <w:pStyle w:val="Bezmezer"/>
        <w:numPr>
          <w:ilvl w:val="0"/>
          <w:numId w:val="18"/>
        </w:numPr>
        <w:jc w:val="both"/>
      </w:pPr>
      <w:r w:rsidRPr="00FE5DD3">
        <w:rPr>
          <w:b/>
        </w:rPr>
        <w:t>Posilování</w:t>
      </w:r>
      <w:r w:rsidRPr="00FE5DD3">
        <w:t xml:space="preserve"> </w:t>
      </w:r>
      <w:r w:rsidRPr="00FE5DD3">
        <w:rPr>
          <w:b/>
        </w:rPr>
        <w:t>způsobilosti</w:t>
      </w:r>
      <w:r w:rsidRPr="00FE5DD3">
        <w:t xml:space="preserve"> dítěte </w:t>
      </w:r>
      <w:r w:rsidRPr="00FE5DD3">
        <w:rPr>
          <w:b/>
        </w:rPr>
        <w:t>tvořivě myslet a jednat</w:t>
      </w:r>
      <w:r w:rsidRPr="00FE5DD3">
        <w:t xml:space="preserve">, tedy </w:t>
      </w:r>
      <w:r w:rsidRPr="00FE5DD3">
        <w:rPr>
          <w:b/>
        </w:rPr>
        <w:t>nespokojit se</w:t>
      </w:r>
      <w:r w:rsidRPr="00FE5DD3">
        <w:t xml:space="preserve"> s pouhou </w:t>
      </w:r>
      <w:r w:rsidRPr="00FE5DD3">
        <w:rPr>
          <w:b/>
        </w:rPr>
        <w:t>rutinou</w:t>
      </w:r>
      <w:r w:rsidRPr="00FE5DD3">
        <w:t xml:space="preserve">, </w:t>
      </w:r>
      <w:r w:rsidRPr="00FE5DD3">
        <w:rPr>
          <w:b/>
        </w:rPr>
        <w:t>zvykovým plněním úkolů</w:t>
      </w:r>
      <w:r w:rsidRPr="00FE5DD3">
        <w:t xml:space="preserve">. </w:t>
      </w:r>
    </w:p>
    <w:p w:rsidR="00A2539C" w:rsidRPr="00FE5DD3" w:rsidRDefault="00A2539C" w:rsidP="00FE5DD3">
      <w:pPr>
        <w:pStyle w:val="Bezmezer"/>
        <w:numPr>
          <w:ilvl w:val="0"/>
          <w:numId w:val="18"/>
        </w:numPr>
        <w:jc w:val="both"/>
        <w:rPr>
          <w:b/>
        </w:rPr>
      </w:pPr>
      <w:r w:rsidRPr="00FE5DD3">
        <w:t xml:space="preserve">Pevné přesvědčení o </w:t>
      </w:r>
      <w:r w:rsidRPr="00FE5DD3">
        <w:rPr>
          <w:b/>
        </w:rPr>
        <w:t>povinnostech a zodpovědnosti dítěte vůči rodinnému celku</w:t>
      </w:r>
      <w:r w:rsidRPr="00FE5DD3">
        <w:t xml:space="preserve">, stejně tak jako je tento </w:t>
      </w:r>
      <w:r w:rsidRPr="00FE5DD3">
        <w:rPr>
          <w:b/>
        </w:rPr>
        <w:t>rodinný celek</w:t>
      </w:r>
      <w:r w:rsidRPr="00FE5DD3">
        <w:t xml:space="preserve"> přesvědčen o </w:t>
      </w:r>
      <w:r w:rsidRPr="00FE5DD3">
        <w:rPr>
          <w:b/>
        </w:rPr>
        <w:t xml:space="preserve">svých povinnostech a zodpovědnosti vůči němu. </w:t>
      </w:r>
    </w:p>
    <w:p w:rsidR="00D47B4C" w:rsidRPr="00FE5DD3" w:rsidRDefault="00D47B4C" w:rsidP="00FE5DD3">
      <w:pPr>
        <w:pStyle w:val="Bezmezer"/>
        <w:jc w:val="both"/>
      </w:pPr>
    </w:p>
    <w:sectPr w:rsidR="00D47B4C" w:rsidRPr="00FE5DD3" w:rsidSect="00AC0E3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C16" w:rsidRDefault="00B20C16" w:rsidP="00555875">
      <w:r>
        <w:separator/>
      </w:r>
    </w:p>
  </w:endnote>
  <w:endnote w:type="continuationSeparator" w:id="1">
    <w:p w:rsidR="00B20C16" w:rsidRDefault="00B20C16" w:rsidP="00555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C16" w:rsidRDefault="00B20C16" w:rsidP="00555875">
      <w:r>
        <w:separator/>
      </w:r>
    </w:p>
  </w:footnote>
  <w:footnote w:type="continuationSeparator" w:id="1">
    <w:p w:rsidR="00B20C16" w:rsidRDefault="00B20C16" w:rsidP="00555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3391"/>
      <w:docPartObj>
        <w:docPartGallery w:val="Page Numbers (Top of Page)"/>
        <w:docPartUnique/>
      </w:docPartObj>
    </w:sdtPr>
    <w:sdtContent>
      <w:p w:rsidR="00555875" w:rsidRDefault="00AF40A5">
        <w:pPr>
          <w:pStyle w:val="Zhlav"/>
          <w:jc w:val="right"/>
        </w:pPr>
        <w:fldSimple w:instr=" PAGE   \* MERGEFORMAT ">
          <w:r w:rsidR="00FE5DD3">
            <w:rPr>
              <w:noProof/>
            </w:rPr>
            <w:t>1</w:t>
          </w:r>
        </w:fldSimple>
      </w:p>
    </w:sdtContent>
  </w:sdt>
  <w:p w:rsidR="00555875" w:rsidRDefault="0055587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4332"/>
    <w:multiLevelType w:val="hybridMultilevel"/>
    <w:tmpl w:val="9F946D1A"/>
    <w:lvl w:ilvl="0" w:tplc="DAAEE9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27F3"/>
    <w:multiLevelType w:val="hybridMultilevel"/>
    <w:tmpl w:val="1422A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16166"/>
    <w:multiLevelType w:val="hybridMultilevel"/>
    <w:tmpl w:val="A6EAE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65375"/>
    <w:multiLevelType w:val="hybridMultilevel"/>
    <w:tmpl w:val="8B8AC19C"/>
    <w:lvl w:ilvl="0" w:tplc="1528E1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3664F"/>
    <w:multiLevelType w:val="hybridMultilevel"/>
    <w:tmpl w:val="7B364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6519"/>
    <w:multiLevelType w:val="hybridMultilevel"/>
    <w:tmpl w:val="83748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31C82"/>
    <w:multiLevelType w:val="hybridMultilevel"/>
    <w:tmpl w:val="D9C01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A6F75"/>
    <w:multiLevelType w:val="hybridMultilevel"/>
    <w:tmpl w:val="705AB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52679"/>
    <w:multiLevelType w:val="hybridMultilevel"/>
    <w:tmpl w:val="F39647C6"/>
    <w:lvl w:ilvl="0" w:tplc="CAB87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F0230"/>
    <w:multiLevelType w:val="hybridMultilevel"/>
    <w:tmpl w:val="2FA65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D3034"/>
    <w:multiLevelType w:val="hybridMultilevel"/>
    <w:tmpl w:val="ECEC9A56"/>
    <w:lvl w:ilvl="0" w:tplc="4BCE9C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E2921"/>
    <w:multiLevelType w:val="hybridMultilevel"/>
    <w:tmpl w:val="484AD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A560B"/>
    <w:multiLevelType w:val="hybridMultilevel"/>
    <w:tmpl w:val="4E0E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C26482"/>
    <w:multiLevelType w:val="hybridMultilevel"/>
    <w:tmpl w:val="B1164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E76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A24F6"/>
    <w:multiLevelType w:val="hybridMultilevel"/>
    <w:tmpl w:val="2F4A7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B1D3D"/>
    <w:multiLevelType w:val="hybridMultilevel"/>
    <w:tmpl w:val="A2424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921CE0"/>
    <w:multiLevelType w:val="hybridMultilevel"/>
    <w:tmpl w:val="02C6A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E0100"/>
    <w:multiLevelType w:val="hybridMultilevel"/>
    <w:tmpl w:val="35B4C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26BF1"/>
    <w:multiLevelType w:val="hybridMultilevel"/>
    <w:tmpl w:val="CB760F54"/>
    <w:lvl w:ilvl="0" w:tplc="85D47E6C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C820576"/>
    <w:multiLevelType w:val="hybridMultilevel"/>
    <w:tmpl w:val="3F0C0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B77C2"/>
    <w:multiLevelType w:val="hybridMultilevel"/>
    <w:tmpl w:val="5914A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23465"/>
    <w:multiLevelType w:val="hybridMultilevel"/>
    <w:tmpl w:val="587C0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2"/>
  </w:num>
  <w:num w:numId="5">
    <w:abstractNumId w:val="21"/>
  </w:num>
  <w:num w:numId="6">
    <w:abstractNumId w:val="17"/>
  </w:num>
  <w:num w:numId="7">
    <w:abstractNumId w:val="14"/>
  </w:num>
  <w:num w:numId="8">
    <w:abstractNumId w:val="19"/>
  </w:num>
  <w:num w:numId="9">
    <w:abstractNumId w:val="12"/>
  </w:num>
  <w:num w:numId="10">
    <w:abstractNumId w:val="4"/>
  </w:num>
  <w:num w:numId="11">
    <w:abstractNumId w:val="6"/>
  </w:num>
  <w:num w:numId="12">
    <w:abstractNumId w:val="11"/>
  </w:num>
  <w:num w:numId="13">
    <w:abstractNumId w:val="9"/>
  </w:num>
  <w:num w:numId="14">
    <w:abstractNumId w:val="7"/>
  </w:num>
  <w:num w:numId="15">
    <w:abstractNumId w:val="3"/>
  </w:num>
  <w:num w:numId="16">
    <w:abstractNumId w:val="1"/>
  </w:num>
  <w:num w:numId="17">
    <w:abstractNumId w:val="0"/>
  </w:num>
  <w:num w:numId="18">
    <w:abstractNumId w:val="10"/>
  </w:num>
  <w:num w:numId="19">
    <w:abstractNumId w:val="13"/>
  </w:num>
  <w:num w:numId="20">
    <w:abstractNumId w:val="8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DC8"/>
    <w:rsid w:val="000227C1"/>
    <w:rsid w:val="001A225E"/>
    <w:rsid w:val="001B3DC8"/>
    <w:rsid w:val="001C6171"/>
    <w:rsid w:val="002614E6"/>
    <w:rsid w:val="002A22C6"/>
    <w:rsid w:val="002E0BEA"/>
    <w:rsid w:val="004C2A6B"/>
    <w:rsid w:val="00555875"/>
    <w:rsid w:val="00567EBF"/>
    <w:rsid w:val="00704125"/>
    <w:rsid w:val="00851751"/>
    <w:rsid w:val="008B753C"/>
    <w:rsid w:val="00A2539C"/>
    <w:rsid w:val="00AC0E33"/>
    <w:rsid w:val="00AF40A5"/>
    <w:rsid w:val="00B20C16"/>
    <w:rsid w:val="00B95DD3"/>
    <w:rsid w:val="00C4140A"/>
    <w:rsid w:val="00D331ED"/>
    <w:rsid w:val="00D47B4C"/>
    <w:rsid w:val="00E05EB0"/>
    <w:rsid w:val="00FE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39C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3DC8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558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5875"/>
  </w:style>
  <w:style w:type="paragraph" w:styleId="Zpat">
    <w:name w:val="footer"/>
    <w:basedOn w:val="Normln"/>
    <w:link w:val="ZpatChar"/>
    <w:uiPriority w:val="99"/>
    <w:unhideWhenUsed/>
    <w:rsid w:val="00555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5875"/>
  </w:style>
  <w:style w:type="paragraph" w:styleId="Textbubliny">
    <w:name w:val="Balloon Text"/>
    <w:basedOn w:val="Normln"/>
    <w:link w:val="TextbublinyChar"/>
    <w:uiPriority w:val="99"/>
    <w:semiHidden/>
    <w:unhideWhenUsed/>
    <w:rsid w:val="005558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8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25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935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9</cp:revision>
  <dcterms:created xsi:type="dcterms:W3CDTF">2016-08-03T16:04:00Z</dcterms:created>
  <dcterms:modified xsi:type="dcterms:W3CDTF">2016-08-09T15:09:00Z</dcterms:modified>
</cp:coreProperties>
</file>