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B4C" w:rsidRPr="00F85B4C" w:rsidRDefault="00F85B4C" w:rsidP="00194AC1">
      <w:pPr>
        <w:spacing w:line="240" w:lineRule="auto"/>
        <w:jc w:val="both"/>
        <w:rPr>
          <w:b/>
          <w:szCs w:val="24"/>
        </w:rPr>
      </w:pPr>
      <w:r w:rsidRPr="00F85B4C">
        <w:rPr>
          <w:b/>
          <w:szCs w:val="24"/>
        </w:rPr>
        <w:t>2. VĚDOMÍ. KOGNITIVNÍ FUNKCE.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 xml:space="preserve">VĚDOMÍ 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Vědomí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</w:t>
      </w:r>
      <w:r w:rsidRPr="00F85B4C">
        <w:rPr>
          <w:rFonts w:ascii="Times New Roman" w:hAnsi="Times New Roman" w:cs="Times New Roman"/>
          <w:b/>
          <w:sz w:val="24"/>
          <w:szCs w:val="24"/>
        </w:rPr>
        <w:t>bdělé</w:t>
      </w:r>
      <w:r w:rsidRPr="00F85B4C">
        <w:rPr>
          <w:rFonts w:ascii="Times New Roman" w:hAnsi="Times New Roman" w:cs="Times New Roman"/>
          <w:sz w:val="24"/>
          <w:szCs w:val="24"/>
        </w:rPr>
        <w:t xml:space="preserve"> prožívání, má různé </w:t>
      </w:r>
      <w:r w:rsidRPr="00F85B4C">
        <w:rPr>
          <w:rFonts w:ascii="Times New Roman" w:hAnsi="Times New Roman" w:cs="Times New Roman"/>
          <w:b/>
          <w:sz w:val="24"/>
          <w:szCs w:val="24"/>
        </w:rPr>
        <w:t>stupně jasnosti a zřetelnosti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 podle rozsahu a intenzity pozornosti. 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>V </w:t>
      </w:r>
      <w:r w:rsidRPr="00F85B4C">
        <w:rPr>
          <w:rFonts w:ascii="Times New Roman" w:hAnsi="Times New Roman" w:cs="Times New Roman"/>
          <w:b/>
          <w:sz w:val="24"/>
          <w:szCs w:val="24"/>
        </w:rPr>
        <w:t>proudu vědomí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se střídají </w:t>
      </w:r>
      <w:r w:rsidRPr="00F85B4C">
        <w:rPr>
          <w:rFonts w:ascii="Times New Roman" w:hAnsi="Times New Roman" w:cs="Times New Roman"/>
          <w:b/>
          <w:sz w:val="24"/>
          <w:szCs w:val="24"/>
        </w:rPr>
        <w:t>psychické obsahy</w:t>
      </w:r>
      <w:r w:rsidRPr="00F85B4C">
        <w:rPr>
          <w:rFonts w:ascii="Times New Roman" w:hAnsi="Times New Roman" w:cs="Times New Roman"/>
          <w:sz w:val="24"/>
          <w:szCs w:val="24"/>
        </w:rPr>
        <w:t xml:space="preserve"> vztahující se k </w:t>
      </w:r>
      <w:r w:rsidRPr="00F85B4C">
        <w:rPr>
          <w:rFonts w:ascii="Times New Roman" w:hAnsi="Times New Roman" w:cs="Times New Roman"/>
          <w:b/>
          <w:sz w:val="24"/>
          <w:szCs w:val="24"/>
        </w:rPr>
        <w:t>přítomnosti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 (vnímání, myšlení), k </w:t>
      </w:r>
      <w:r w:rsidRPr="00F85B4C">
        <w:rPr>
          <w:rFonts w:ascii="Times New Roman" w:hAnsi="Times New Roman" w:cs="Times New Roman"/>
          <w:b/>
          <w:sz w:val="24"/>
          <w:szCs w:val="24"/>
        </w:rPr>
        <w:t>minulosti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 (vzpomínky) i </w:t>
      </w:r>
      <w:r w:rsidRPr="00F85B4C">
        <w:rPr>
          <w:rFonts w:ascii="Times New Roman" w:hAnsi="Times New Roman" w:cs="Times New Roman"/>
          <w:b/>
          <w:sz w:val="24"/>
          <w:szCs w:val="24"/>
        </w:rPr>
        <w:t>budoucnosti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 (plánování, představy). 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Ve vědomí může být najednou </w:t>
      </w:r>
      <w:proofErr w:type="gramStart"/>
      <w:r w:rsidRPr="00F85B4C">
        <w:rPr>
          <w:rFonts w:ascii="Times New Roman" w:hAnsi="Times New Roman" w:cs="Times New Roman"/>
          <w:b/>
          <w:sz w:val="24"/>
          <w:szCs w:val="24"/>
        </w:rPr>
        <w:t>4 – 6</w:t>
      </w:r>
      <w:proofErr w:type="gramEnd"/>
      <w:r w:rsidRPr="00F85B4C">
        <w:rPr>
          <w:rFonts w:ascii="Times New Roman" w:hAnsi="Times New Roman" w:cs="Times New Roman"/>
          <w:b/>
          <w:sz w:val="24"/>
          <w:szCs w:val="24"/>
        </w:rPr>
        <w:t xml:space="preserve"> prvků</w:t>
      </w:r>
      <w:r w:rsidRPr="00F85B4C">
        <w:rPr>
          <w:rFonts w:ascii="Times New Roman" w:hAnsi="Times New Roman" w:cs="Times New Roman"/>
          <w:sz w:val="24"/>
          <w:szCs w:val="24"/>
        </w:rPr>
        <w:t xml:space="preserve"> (například jedním pohledem postřehne člověk 4 – 5 prvků, je-li jich více, musí je spočítat, dále je člověk schopen </w:t>
      </w:r>
      <w:r w:rsidRPr="00F85B4C">
        <w:rPr>
          <w:rFonts w:ascii="Times New Roman" w:hAnsi="Times New Roman" w:cs="Times New Roman"/>
          <w:b/>
          <w:sz w:val="24"/>
          <w:szCs w:val="24"/>
        </w:rPr>
        <w:t>opakovat 3 – 5 dvouciferných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čísel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která slyšel, zabývat se současně řešením </w:t>
      </w:r>
      <w:r w:rsidRPr="00F85B4C">
        <w:rPr>
          <w:rFonts w:ascii="Times New Roman" w:hAnsi="Times New Roman" w:cs="Times New Roman"/>
          <w:b/>
          <w:sz w:val="24"/>
          <w:szCs w:val="24"/>
        </w:rPr>
        <w:t>3 – 4 hypotéz</w:t>
      </w:r>
      <w:r w:rsidRPr="00F85B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Změněné stavy</w:t>
      </w:r>
      <w:r w:rsidRPr="00F85B4C">
        <w:rPr>
          <w:rFonts w:ascii="Times New Roman" w:hAnsi="Times New Roman" w:cs="Times New Roman"/>
          <w:sz w:val="24"/>
          <w:szCs w:val="24"/>
        </w:rPr>
        <w:t xml:space="preserve"> vědomí – </w:t>
      </w:r>
      <w:r w:rsidRPr="00F85B4C">
        <w:rPr>
          <w:rFonts w:ascii="Times New Roman" w:hAnsi="Times New Roman" w:cs="Times New Roman"/>
          <w:b/>
          <w:sz w:val="24"/>
          <w:szCs w:val="24"/>
        </w:rPr>
        <w:t>sen</w:t>
      </w:r>
      <w:r w:rsidRPr="00F85B4C">
        <w:rPr>
          <w:rFonts w:ascii="Times New Roman" w:hAnsi="Times New Roman" w:cs="Times New Roman"/>
          <w:sz w:val="24"/>
          <w:szCs w:val="24"/>
        </w:rPr>
        <w:t xml:space="preserve">, stav </w:t>
      </w:r>
      <w:r w:rsidRPr="00F85B4C">
        <w:rPr>
          <w:rFonts w:ascii="Times New Roman" w:hAnsi="Times New Roman" w:cs="Times New Roman"/>
          <w:b/>
          <w:sz w:val="24"/>
          <w:szCs w:val="24"/>
        </w:rPr>
        <w:t>hypnózy</w:t>
      </w:r>
      <w:r w:rsidRPr="00F85B4C">
        <w:rPr>
          <w:rFonts w:ascii="Times New Roman" w:hAnsi="Times New Roman" w:cs="Times New Roman"/>
          <w:sz w:val="24"/>
          <w:szCs w:val="24"/>
        </w:rPr>
        <w:t xml:space="preserve">, </w:t>
      </w:r>
      <w:r w:rsidRPr="00F85B4C">
        <w:rPr>
          <w:rFonts w:ascii="Times New Roman" w:hAnsi="Times New Roman" w:cs="Times New Roman"/>
          <w:b/>
          <w:sz w:val="24"/>
          <w:szCs w:val="24"/>
        </w:rPr>
        <w:t>mystické</w:t>
      </w:r>
      <w:r w:rsidRPr="00F85B4C">
        <w:rPr>
          <w:rFonts w:ascii="Times New Roman" w:hAnsi="Times New Roman" w:cs="Times New Roman"/>
          <w:sz w:val="24"/>
          <w:szCs w:val="24"/>
        </w:rPr>
        <w:t xml:space="preserve"> zážitky, </w:t>
      </w:r>
      <w:r w:rsidRPr="00F85B4C">
        <w:rPr>
          <w:rFonts w:ascii="Times New Roman" w:hAnsi="Times New Roman" w:cs="Times New Roman"/>
          <w:b/>
          <w:sz w:val="24"/>
          <w:szCs w:val="24"/>
        </w:rPr>
        <w:t>extatické</w:t>
      </w:r>
      <w:r w:rsidRPr="00F85B4C">
        <w:rPr>
          <w:rFonts w:ascii="Times New Roman" w:hAnsi="Times New Roman" w:cs="Times New Roman"/>
          <w:sz w:val="24"/>
          <w:szCs w:val="24"/>
        </w:rPr>
        <w:t xml:space="preserve"> stavy.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OKNO JOHARI</w:t>
      </w:r>
      <w:r w:rsidRPr="00F85B4C">
        <w:rPr>
          <w:rFonts w:ascii="Times New Roman" w:hAnsi="Times New Roman" w:cs="Times New Roman"/>
          <w:sz w:val="24"/>
          <w:szCs w:val="24"/>
        </w:rPr>
        <w:t xml:space="preserve"> (</w:t>
      </w:r>
      <w:r w:rsidRPr="00F85B4C">
        <w:rPr>
          <w:rFonts w:ascii="Times New Roman" w:hAnsi="Times New Roman" w:cs="Times New Roman"/>
          <w:b/>
          <w:sz w:val="24"/>
          <w:szCs w:val="24"/>
        </w:rPr>
        <w:t>Jo</w:t>
      </w:r>
      <w:r w:rsidRPr="00F85B4C">
        <w:rPr>
          <w:rFonts w:ascii="Times New Roman" w:hAnsi="Times New Roman" w:cs="Times New Roman"/>
          <w:sz w:val="24"/>
          <w:szCs w:val="24"/>
        </w:rPr>
        <w:t xml:space="preserve">seph Luft, </w:t>
      </w:r>
      <w:r w:rsidRPr="00F85B4C">
        <w:rPr>
          <w:rFonts w:ascii="Times New Roman" w:hAnsi="Times New Roman" w:cs="Times New Roman"/>
          <w:b/>
          <w:sz w:val="24"/>
          <w:szCs w:val="24"/>
        </w:rPr>
        <w:t>Harry</w:t>
      </w:r>
      <w:r w:rsidRPr="00F85B4C">
        <w:rPr>
          <w:rFonts w:ascii="Times New Roman" w:hAnsi="Times New Roman" w:cs="Times New Roman"/>
          <w:sz w:val="24"/>
          <w:szCs w:val="24"/>
        </w:rPr>
        <w:t xml:space="preserve"> Ingham)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Sebeuvědomění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je </w:t>
      </w:r>
      <w:r w:rsidRPr="00F85B4C">
        <w:rPr>
          <w:rFonts w:ascii="Times New Roman" w:hAnsi="Times New Roman" w:cs="Times New Roman"/>
          <w:b/>
          <w:sz w:val="24"/>
          <w:szCs w:val="24"/>
        </w:rPr>
        <w:t>základem veškeré komunikace</w:t>
      </w:r>
      <w:r w:rsidRPr="00F85B4C">
        <w:rPr>
          <w:rFonts w:ascii="Times New Roman" w:hAnsi="Times New Roman" w:cs="Times New Roman"/>
          <w:sz w:val="24"/>
          <w:szCs w:val="24"/>
        </w:rPr>
        <w:t xml:space="preserve">. Dosáhnete ho, když analyzujete několik aspektů své osobnosti z hlediska toho, jak se jeví ostatním i vám samotným. 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Okno Johari je rozděleno na čtyři složky, které představují </w:t>
      </w:r>
      <w:r w:rsidRPr="00F85B4C">
        <w:rPr>
          <w:rFonts w:ascii="Times New Roman" w:hAnsi="Times New Roman" w:cs="Times New Roman"/>
          <w:b/>
          <w:sz w:val="24"/>
          <w:szCs w:val="24"/>
        </w:rPr>
        <w:t>čtyři součásti osobnosti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. Těmito složkami jsou </w:t>
      </w:r>
      <w:r w:rsidRPr="00F85B4C">
        <w:rPr>
          <w:rFonts w:ascii="Times New Roman" w:hAnsi="Times New Roman" w:cs="Times New Roman"/>
          <w:b/>
          <w:sz w:val="24"/>
          <w:szCs w:val="24"/>
        </w:rPr>
        <w:t>oblast otevřenosti, oblast slepoty, oblast skrývání a oblast neznámého</w:t>
      </w:r>
      <w:r w:rsidRPr="00F85B4C">
        <w:rPr>
          <w:rFonts w:ascii="Times New Roman" w:hAnsi="Times New Roman" w:cs="Times New Roman"/>
          <w:sz w:val="24"/>
          <w:szCs w:val="24"/>
        </w:rPr>
        <w:t xml:space="preserve">. Uvedené oblasti neexistují odděleně, ale </w:t>
      </w:r>
      <w:r w:rsidRPr="00F85B4C">
        <w:rPr>
          <w:rFonts w:ascii="Times New Roman" w:hAnsi="Times New Roman" w:cs="Times New Roman"/>
          <w:b/>
          <w:sz w:val="24"/>
          <w:szCs w:val="24"/>
        </w:rPr>
        <w:t>jsou na sobě navzájem závislé</w:t>
      </w:r>
      <w:r w:rsidRPr="00F85B4C">
        <w:rPr>
          <w:rFonts w:ascii="Times New Roman" w:hAnsi="Times New Roman" w:cs="Times New Roman"/>
          <w:sz w:val="24"/>
          <w:szCs w:val="24"/>
        </w:rPr>
        <w:t xml:space="preserve">. Když se </w:t>
      </w:r>
      <w:r w:rsidRPr="00F85B4C">
        <w:rPr>
          <w:rFonts w:ascii="Times New Roman" w:hAnsi="Times New Roman" w:cs="Times New Roman"/>
          <w:b/>
          <w:sz w:val="24"/>
          <w:szCs w:val="24"/>
        </w:rPr>
        <w:t>jedna z nich zvětšuje</w:t>
      </w:r>
      <w:r w:rsidRPr="00F85B4C">
        <w:rPr>
          <w:rFonts w:ascii="Times New Roman" w:hAnsi="Times New Roman" w:cs="Times New Roman"/>
          <w:sz w:val="24"/>
          <w:szCs w:val="24"/>
        </w:rPr>
        <w:t xml:space="preserve">, </w:t>
      </w:r>
      <w:r w:rsidRPr="00F85B4C">
        <w:rPr>
          <w:rFonts w:ascii="Times New Roman" w:hAnsi="Times New Roman" w:cs="Times New Roman"/>
          <w:b/>
          <w:sz w:val="24"/>
          <w:szCs w:val="24"/>
        </w:rPr>
        <w:t xml:space="preserve">ostatní </w:t>
      </w:r>
      <w:r w:rsidRPr="00F85B4C">
        <w:rPr>
          <w:rFonts w:ascii="Times New Roman" w:hAnsi="Times New Roman" w:cs="Times New Roman"/>
          <w:sz w:val="24"/>
          <w:szCs w:val="24"/>
        </w:rPr>
        <w:t xml:space="preserve">se přiměřeně </w:t>
      </w:r>
      <w:r w:rsidRPr="00F85B4C">
        <w:rPr>
          <w:rFonts w:ascii="Times New Roman" w:hAnsi="Times New Roman" w:cs="Times New Roman"/>
          <w:b/>
          <w:sz w:val="24"/>
          <w:szCs w:val="24"/>
        </w:rPr>
        <w:t>zmenšují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3329"/>
        <w:gridCol w:w="3690"/>
      </w:tblGrid>
      <w:tr w:rsidR="00F85B4C" w:rsidRPr="00F85B4C" w:rsidTr="00F85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4C" w:rsidRPr="00F85B4C" w:rsidRDefault="00F85B4C" w:rsidP="00194AC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Otevřené JÁ – </w:t>
            </w:r>
          </w:p>
          <w:p w:rsidR="00F85B4C" w:rsidRPr="00F85B4C" w:rsidRDefault="00F85B4C" w:rsidP="00194AC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4C">
              <w:rPr>
                <w:rFonts w:ascii="Times New Roman" w:hAnsi="Times New Roman" w:cs="Times New Roman"/>
                <w:b/>
                <w:sz w:val="24"/>
                <w:szCs w:val="24"/>
              </w:rPr>
              <w:t>co vím já a co vědí ostatní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4C" w:rsidRPr="00F85B4C" w:rsidRDefault="00F85B4C" w:rsidP="00194AC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Slepé JÁ – </w:t>
            </w:r>
          </w:p>
          <w:p w:rsidR="00F85B4C" w:rsidRPr="00F85B4C" w:rsidRDefault="00F85B4C" w:rsidP="00194AC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nevím já, ale co vědí ostatní </w:t>
            </w:r>
          </w:p>
        </w:tc>
      </w:tr>
      <w:tr w:rsidR="00F85B4C" w:rsidRPr="00F85B4C" w:rsidTr="00F85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4C" w:rsidRPr="00F85B4C" w:rsidRDefault="00F85B4C" w:rsidP="00194AC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Skryté JÁ – </w:t>
            </w:r>
          </w:p>
          <w:p w:rsidR="00F85B4C" w:rsidRPr="00F85B4C" w:rsidRDefault="00F85B4C" w:rsidP="00194AC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4C">
              <w:rPr>
                <w:rFonts w:ascii="Times New Roman" w:hAnsi="Times New Roman" w:cs="Times New Roman"/>
                <w:b/>
                <w:sz w:val="24"/>
                <w:szCs w:val="24"/>
              </w:rPr>
              <w:t>co vím já, ale co nevědí ostatní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4C" w:rsidRPr="00F85B4C" w:rsidRDefault="00F85B4C" w:rsidP="00194AC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Neznámé JÁ – </w:t>
            </w:r>
          </w:p>
          <w:p w:rsidR="00F85B4C" w:rsidRPr="00F85B4C" w:rsidRDefault="00F85B4C" w:rsidP="00194AC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4C">
              <w:rPr>
                <w:rFonts w:ascii="Times New Roman" w:hAnsi="Times New Roman" w:cs="Times New Roman"/>
                <w:b/>
                <w:sz w:val="24"/>
                <w:szCs w:val="24"/>
              </w:rPr>
              <w:t>co nevím já a ani to nevědí ostatní</w:t>
            </w:r>
          </w:p>
        </w:tc>
      </w:tr>
    </w:tbl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Otevřené JÁ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představuje všechny </w:t>
      </w:r>
      <w:r w:rsidRPr="00F85B4C">
        <w:rPr>
          <w:rFonts w:ascii="Times New Roman" w:hAnsi="Times New Roman" w:cs="Times New Roman"/>
          <w:b/>
          <w:sz w:val="24"/>
          <w:szCs w:val="24"/>
        </w:rPr>
        <w:t>informace, chování, postoje a názory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F85B4C">
        <w:rPr>
          <w:rFonts w:ascii="Times New Roman" w:hAnsi="Times New Roman" w:cs="Times New Roman"/>
          <w:b/>
          <w:sz w:val="24"/>
          <w:szCs w:val="24"/>
        </w:rPr>
        <w:t>o sobě máme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které </w:t>
      </w:r>
      <w:r w:rsidRPr="00F85B4C">
        <w:rPr>
          <w:rFonts w:ascii="Times New Roman" w:hAnsi="Times New Roman" w:cs="Times New Roman"/>
          <w:b/>
          <w:sz w:val="24"/>
          <w:szCs w:val="24"/>
        </w:rPr>
        <w:t>mají ostatní o nás</w:t>
      </w:r>
      <w:r w:rsidRPr="00F85B4C">
        <w:rPr>
          <w:rFonts w:ascii="Times New Roman" w:hAnsi="Times New Roman" w:cs="Times New Roman"/>
          <w:sz w:val="24"/>
          <w:szCs w:val="24"/>
        </w:rPr>
        <w:t xml:space="preserve">. Mimo jiné to může být jméno, barva pleti, pohlaví, věk, náboženství a politické přesvědčení. </w:t>
      </w:r>
      <w:r w:rsidRPr="00F85B4C">
        <w:rPr>
          <w:rFonts w:ascii="Times New Roman" w:hAnsi="Times New Roman" w:cs="Times New Roman"/>
          <w:b/>
          <w:sz w:val="24"/>
          <w:szCs w:val="24"/>
        </w:rPr>
        <w:t>Velikost otevřeného JÁ se mění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v závislosti na naší osobnosti a na lidech, s nimiž komunikujeme – k některým lidem jsme sdílnější než k jiným.</w:t>
      </w:r>
    </w:p>
    <w:p w:rsidR="00F85B4C" w:rsidRPr="00F85B4C" w:rsidRDefault="00F85B4C" w:rsidP="00194AC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Slepé JÁ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představuje </w:t>
      </w:r>
      <w:r w:rsidRPr="00F85B4C">
        <w:rPr>
          <w:rFonts w:ascii="Times New Roman" w:hAnsi="Times New Roman" w:cs="Times New Roman"/>
          <w:b/>
          <w:sz w:val="24"/>
          <w:szCs w:val="24"/>
        </w:rPr>
        <w:t>vědomosti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F85B4C">
        <w:rPr>
          <w:rFonts w:ascii="Times New Roman" w:hAnsi="Times New Roman" w:cs="Times New Roman"/>
          <w:b/>
          <w:sz w:val="24"/>
          <w:szCs w:val="24"/>
        </w:rPr>
        <w:t>o nás mají druzí</w:t>
      </w:r>
      <w:r w:rsidRPr="00F85B4C">
        <w:rPr>
          <w:rFonts w:ascii="Times New Roman" w:hAnsi="Times New Roman" w:cs="Times New Roman"/>
          <w:sz w:val="24"/>
          <w:szCs w:val="24"/>
        </w:rPr>
        <w:t xml:space="preserve">, ale které </w:t>
      </w:r>
      <w:r w:rsidRPr="00F85B4C">
        <w:rPr>
          <w:rFonts w:ascii="Times New Roman" w:hAnsi="Times New Roman" w:cs="Times New Roman"/>
          <w:b/>
          <w:sz w:val="24"/>
          <w:szCs w:val="24"/>
        </w:rPr>
        <w:t>nám chybějí</w:t>
      </w:r>
      <w:r w:rsidRPr="00F85B4C">
        <w:rPr>
          <w:rFonts w:ascii="Times New Roman" w:hAnsi="Times New Roman" w:cs="Times New Roman"/>
          <w:sz w:val="24"/>
          <w:szCs w:val="24"/>
        </w:rPr>
        <w:t xml:space="preserve">. Může to být například náš zvyk dokončovat věty druhých, než je stačí doříci sami, nebo třít si nos, když nás něco znepokojuje. </w:t>
      </w:r>
      <w:r w:rsidRPr="00F85B4C">
        <w:rPr>
          <w:rFonts w:ascii="Times New Roman" w:hAnsi="Times New Roman" w:cs="Times New Roman"/>
          <w:b/>
          <w:sz w:val="24"/>
          <w:szCs w:val="24"/>
        </w:rPr>
        <w:t>Velké slepé JÁ</w:t>
      </w:r>
      <w:r w:rsidRPr="00F85B4C">
        <w:rPr>
          <w:rFonts w:ascii="Times New Roman" w:hAnsi="Times New Roman" w:cs="Times New Roman"/>
          <w:sz w:val="24"/>
          <w:szCs w:val="24"/>
        </w:rPr>
        <w:t xml:space="preserve"> znamená </w:t>
      </w:r>
      <w:r w:rsidRPr="00F85B4C">
        <w:rPr>
          <w:rFonts w:ascii="Times New Roman" w:hAnsi="Times New Roman" w:cs="Times New Roman"/>
          <w:b/>
          <w:sz w:val="24"/>
          <w:szCs w:val="24"/>
        </w:rPr>
        <w:t>nízké vědomí o sobě samém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narušuje přesnou komunikaci. Proto je důležité </w:t>
      </w:r>
      <w:r w:rsidRPr="00F85B4C">
        <w:rPr>
          <w:rFonts w:ascii="Times New Roman" w:hAnsi="Times New Roman" w:cs="Times New Roman"/>
          <w:b/>
          <w:sz w:val="24"/>
          <w:szCs w:val="24"/>
        </w:rPr>
        <w:t>oblast slepoty zmenšovat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</w:t>
      </w:r>
      <w:r w:rsidRPr="00F85B4C">
        <w:rPr>
          <w:rFonts w:ascii="Times New Roman" w:hAnsi="Times New Roman" w:cs="Times New Roman"/>
          <w:b/>
          <w:sz w:val="24"/>
          <w:szCs w:val="24"/>
        </w:rPr>
        <w:t>zjišťovat, co o nás ostatní vědí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194AC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Neznámé JÁ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představuje ty části našeho JÁ, které </w:t>
      </w:r>
      <w:r w:rsidRPr="00F85B4C">
        <w:rPr>
          <w:rFonts w:ascii="Times New Roman" w:hAnsi="Times New Roman" w:cs="Times New Roman"/>
          <w:b/>
          <w:sz w:val="24"/>
          <w:szCs w:val="24"/>
        </w:rPr>
        <w:t>neznáme ani my, ani nikdo jiný</w:t>
      </w:r>
      <w:r w:rsidRPr="00F85B4C">
        <w:rPr>
          <w:rFonts w:ascii="Times New Roman" w:hAnsi="Times New Roman" w:cs="Times New Roman"/>
          <w:sz w:val="24"/>
          <w:szCs w:val="24"/>
        </w:rPr>
        <w:t xml:space="preserve">. Jsou to </w:t>
      </w:r>
      <w:r w:rsidRPr="00F85B4C">
        <w:rPr>
          <w:rFonts w:ascii="Times New Roman" w:hAnsi="Times New Roman" w:cs="Times New Roman"/>
          <w:b/>
          <w:sz w:val="24"/>
          <w:szCs w:val="24"/>
        </w:rPr>
        <w:t>informace ukryté</w:t>
      </w:r>
      <w:r w:rsidRPr="00F85B4C">
        <w:rPr>
          <w:rFonts w:ascii="Times New Roman" w:hAnsi="Times New Roman" w:cs="Times New Roman"/>
          <w:sz w:val="24"/>
          <w:szCs w:val="24"/>
        </w:rPr>
        <w:t xml:space="preserve"> hluboko </w:t>
      </w:r>
      <w:r w:rsidRPr="00F85B4C">
        <w:rPr>
          <w:rFonts w:ascii="Times New Roman" w:hAnsi="Times New Roman" w:cs="Times New Roman"/>
          <w:b/>
          <w:sz w:val="24"/>
          <w:szCs w:val="24"/>
        </w:rPr>
        <w:t>v našem nevědomí</w:t>
      </w:r>
      <w:r w:rsidRPr="00F85B4C">
        <w:rPr>
          <w:rFonts w:ascii="Times New Roman" w:hAnsi="Times New Roman" w:cs="Times New Roman"/>
          <w:sz w:val="24"/>
          <w:szCs w:val="24"/>
        </w:rPr>
        <w:t>. Tak se prostřednictvím snů, psychotestů nebo psychoterapie můžeme dozvědět například o své posedlosti penězi nebo o obavách z kritiky.</w:t>
      </w:r>
    </w:p>
    <w:p w:rsidR="00F85B4C" w:rsidRPr="00F85B4C" w:rsidRDefault="00F85B4C" w:rsidP="00194AC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Skryté JÁ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představuje všechno to, </w:t>
      </w:r>
      <w:r w:rsidRPr="00F85B4C">
        <w:rPr>
          <w:rFonts w:ascii="Times New Roman" w:hAnsi="Times New Roman" w:cs="Times New Roman"/>
          <w:b/>
          <w:sz w:val="24"/>
          <w:szCs w:val="24"/>
        </w:rPr>
        <w:t>co o sobě víme, ale co skrýváme před ostatními</w:t>
      </w:r>
      <w:r w:rsidRPr="00F85B4C">
        <w:rPr>
          <w:rFonts w:ascii="Times New Roman" w:hAnsi="Times New Roman" w:cs="Times New Roman"/>
          <w:sz w:val="24"/>
          <w:szCs w:val="24"/>
        </w:rPr>
        <w:t xml:space="preserve">. Tato tabule obsahuje všechna naše úspěšně skrývaná tajemství, například představy, trapné zážitky a jakékoli názory nebo přesvědčení, </w:t>
      </w:r>
      <w:r w:rsidRPr="00F85B4C">
        <w:rPr>
          <w:rFonts w:ascii="Times New Roman" w:hAnsi="Times New Roman" w:cs="Times New Roman"/>
          <w:b/>
          <w:sz w:val="24"/>
          <w:szCs w:val="24"/>
        </w:rPr>
        <w:t>za něž bychom se mohli stydět</w:t>
      </w:r>
      <w:r w:rsidRPr="00F85B4C">
        <w:rPr>
          <w:rFonts w:ascii="Times New Roman" w:hAnsi="Times New Roman" w:cs="Times New Roman"/>
          <w:sz w:val="24"/>
          <w:szCs w:val="24"/>
        </w:rPr>
        <w:t>. Určité věci tajíme jen před některými lidmi, zatímco před jinými ne.</w:t>
      </w:r>
    </w:p>
    <w:p w:rsidR="00F85B4C" w:rsidRPr="00F85B4C" w:rsidRDefault="00F85B4C" w:rsidP="00194AC1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KOGNITIVNÍ FUNKCE (vnímání, myšlení, paměť, učení)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 xml:space="preserve">VNÍMÁNÍ 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Vnímání je smysly zprostředkované </w:t>
      </w:r>
      <w:r w:rsidRPr="00F85B4C">
        <w:rPr>
          <w:rFonts w:ascii="Times New Roman" w:hAnsi="Times New Roman" w:cs="Times New Roman"/>
          <w:b/>
          <w:sz w:val="24"/>
          <w:szCs w:val="24"/>
        </w:rPr>
        <w:t>poznávání objektů</w:t>
      </w:r>
      <w:r w:rsidRPr="00F85B4C">
        <w:rPr>
          <w:rFonts w:ascii="Times New Roman" w:hAnsi="Times New Roman" w:cs="Times New Roman"/>
          <w:sz w:val="24"/>
          <w:szCs w:val="24"/>
        </w:rPr>
        <w:t xml:space="preserve"> (věcí, dějů atd.), jejich </w:t>
      </w:r>
      <w:r w:rsidRPr="00F85B4C">
        <w:rPr>
          <w:rFonts w:ascii="Times New Roman" w:hAnsi="Times New Roman" w:cs="Times New Roman"/>
          <w:b/>
          <w:sz w:val="24"/>
          <w:szCs w:val="24"/>
        </w:rPr>
        <w:t>vlastností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</w:t>
      </w:r>
      <w:r w:rsidRPr="00F85B4C">
        <w:rPr>
          <w:rFonts w:ascii="Times New Roman" w:hAnsi="Times New Roman" w:cs="Times New Roman"/>
          <w:b/>
          <w:sz w:val="24"/>
          <w:szCs w:val="24"/>
        </w:rPr>
        <w:t>vztahů</w:t>
      </w:r>
      <w:r w:rsidRPr="00F85B4C">
        <w:rPr>
          <w:rFonts w:ascii="Times New Roman" w:hAnsi="Times New Roman" w:cs="Times New Roman"/>
          <w:sz w:val="24"/>
          <w:szCs w:val="24"/>
        </w:rPr>
        <w:t xml:space="preserve"> mezi nimi. Smysly vnímání pouze zprostředkovávají, jeho produkt </w:t>
      </w:r>
      <w:r w:rsidRPr="00F85B4C">
        <w:rPr>
          <w:rFonts w:ascii="Times New Roman" w:hAnsi="Times New Roman" w:cs="Times New Roman"/>
          <w:b/>
          <w:sz w:val="24"/>
          <w:szCs w:val="24"/>
        </w:rPr>
        <w:t>vjemy</w:t>
      </w:r>
      <w:r w:rsidRPr="00F85B4C">
        <w:rPr>
          <w:rFonts w:ascii="Times New Roman" w:hAnsi="Times New Roman" w:cs="Times New Roman"/>
          <w:sz w:val="24"/>
          <w:szCs w:val="24"/>
        </w:rPr>
        <w:t xml:space="preserve"> se </w:t>
      </w:r>
      <w:r w:rsidRPr="00F85B4C">
        <w:rPr>
          <w:rFonts w:ascii="Times New Roman" w:hAnsi="Times New Roman" w:cs="Times New Roman"/>
          <w:b/>
          <w:sz w:val="24"/>
          <w:szCs w:val="24"/>
        </w:rPr>
        <w:t>vytváří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v mozku</w:t>
      </w:r>
      <w:r w:rsidRPr="00F85B4C">
        <w:rPr>
          <w:rFonts w:ascii="Times New Roman" w:hAnsi="Times New Roman" w:cs="Times New Roman"/>
          <w:sz w:val="24"/>
          <w:szCs w:val="24"/>
        </w:rPr>
        <w:t xml:space="preserve"> analýzou a syntézou smyslových dat. 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>„Nevíme, co vidíme, vidíme spíše to, co víme.“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>„To, co vědomě vidíme, jsou obrazy paměti.“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lastRenderedPageBreak/>
        <w:t>Interakce vnímání a paměti</w:t>
      </w:r>
      <w:r w:rsidRPr="00F85B4C">
        <w:rPr>
          <w:rFonts w:ascii="Times New Roman" w:hAnsi="Times New Roman" w:cs="Times New Roman"/>
          <w:sz w:val="24"/>
          <w:szCs w:val="24"/>
        </w:rPr>
        <w:t xml:space="preserve"> je základem pro </w:t>
      </w:r>
      <w:r w:rsidRPr="00F85B4C">
        <w:rPr>
          <w:rFonts w:ascii="Times New Roman" w:hAnsi="Times New Roman" w:cs="Times New Roman"/>
          <w:b/>
          <w:sz w:val="24"/>
          <w:szCs w:val="24"/>
        </w:rPr>
        <w:t>identifikaci vnímaných objektů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aktuální </w:t>
      </w:r>
      <w:r w:rsidRPr="00F85B4C">
        <w:rPr>
          <w:rFonts w:ascii="Times New Roman" w:hAnsi="Times New Roman" w:cs="Times New Roman"/>
          <w:b/>
          <w:sz w:val="24"/>
          <w:szCs w:val="24"/>
        </w:rPr>
        <w:t>zrakové vnímání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objektu je </w:t>
      </w:r>
      <w:r w:rsidRPr="00F85B4C">
        <w:rPr>
          <w:rFonts w:ascii="Times New Roman" w:hAnsi="Times New Roman" w:cs="Times New Roman"/>
          <w:b/>
          <w:sz w:val="24"/>
          <w:szCs w:val="24"/>
        </w:rPr>
        <w:t>srovnáváno</w:t>
      </w:r>
      <w:r w:rsidRPr="00F85B4C">
        <w:rPr>
          <w:rFonts w:ascii="Times New Roman" w:hAnsi="Times New Roman" w:cs="Times New Roman"/>
          <w:sz w:val="24"/>
          <w:szCs w:val="24"/>
        </w:rPr>
        <w:t xml:space="preserve"> s elementy </w:t>
      </w:r>
      <w:r w:rsidRPr="00F85B4C">
        <w:rPr>
          <w:rFonts w:ascii="Times New Roman" w:hAnsi="Times New Roman" w:cs="Times New Roman"/>
          <w:b/>
          <w:sz w:val="24"/>
          <w:szCs w:val="24"/>
        </w:rPr>
        <w:t>vědění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uloženými v paměti</w:t>
      </w:r>
      <w:r w:rsidRPr="00F85B4C">
        <w:rPr>
          <w:rFonts w:ascii="Times New Roman" w:hAnsi="Times New Roman" w:cs="Times New Roman"/>
          <w:sz w:val="24"/>
          <w:szCs w:val="24"/>
        </w:rPr>
        <w:t xml:space="preserve">, tak se vytváří jednota vnímání a vědění, nejen, že máme ve </w:t>
      </w:r>
      <w:r w:rsidRPr="00F85B4C">
        <w:rPr>
          <w:rFonts w:ascii="Times New Roman" w:hAnsi="Times New Roman" w:cs="Times New Roman"/>
          <w:b/>
          <w:sz w:val="24"/>
          <w:szCs w:val="24"/>
        </w:rPr>
        <w:t>vědomí obraz určitého objektu</w:t>
      </w:r>
      <w:r w:rsidRPr="00F85B4C">
        <w:rPr>
          <w:rFonts w:ascii="Times New Roman" w:hAnsi="Times New Roman" w:cs="Times New Roman"/>
          <w:sz w:val="24"/>
          <w:szCs w:val="24"/>
        </w:rPr>
        <w:t xml:space="preserve">, ale také </w:t>
      </w:r>
      <w:r w:rsidRPr="00F85B4C">
        <w:rPr>
          <w:rFonts w:ascii="Times New Roman" w:hAnsi="Times New Roman" w:cs="Times New Roman"/>
          <w:b/>
          <w:sz w:val="24"/>
          <w:szCs w:val="24"/>
        </w:rPr>
        <w:t>víme, čím je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dokážeme ho případně i </w:t>
      </w:r>
      <w:r w:rsidRPr="00F85B4C">
        <w:rPr>
          <w:rFonts w:ascii="Times New Roman" w:hAnsi="Times New Roman" w:cs="Times New Roman"/>
          <w:b/>
          <w:sz w:val="24"/>
          <w:szCs w:val="24"/>
        </w:rPr>
        <w:t>pojmenovat</w:t>
      </w:r>
      <w:r w:rsidRPr="00F85B4C">
        <w:rPr>
          <w:rFonts w:ascii="Times New Roman" w:hAnsi="Times New Roman" w:cs="Times New Roman"/>
          <w:sz w:val="24"/>
          <w:szCs w:val="24"/>
        </w:rPr>
        <w:t xml:space="preserve"> (např. vidíme auto, víme, že to je auto určité značky nebo naše auto, že je to dopravní prostředek atd.). 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Obsah vnímání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je </w:t>
      </w:r>
      <w:r w:rsidRPr="00F85B4C">
        <w:rPr>
          <w:rFonts w:ascii="Times New Roman" w:hAnsi="Times New Roman" w:cs="Times New Roman"/>
          <w:b/>
          <w:sz w:val="24"/>
          <w:szCs w:val="24"/>
        </w:rPr>
        <w:t>konstrukcí skutečnosti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, což vychází z jeho účelu </w:t>
      </w:r>
      <w:r w:rsidRPr="00F85B4C">
        <w:rPr>
          <w:rFonts w:ascii="Times New Roman" w:hAnsi="Times New Roman" w:cs="Times New Roman"/>
          <w:b/>
          <w:sz w:val="24"/>
          <w:szCs w:val="24"/>
        </w:rPr>
        <w:t>orientace v životním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prostředí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člověka, umožňující </w:t>
      </w:r>
      <w:r w:rsidRPr="00F85B4C">
        <w:rPr>
          <w:rFonts w:ascii="Times New Roman" w:hAnsi="Times New Roman" w:cs="Times New Roman"/>
          <w:b/>
          <w:sz w:val="24"/>
          <w:szCs w:val="24"/>
        </w:rPr>
        <w:t>adaptaci</w:t>
      </w:r>
      <w:r w:rsidRPr="00F85B4C">
        <w:rPr>
          <w:rFonts w:ascii="Times New Roman" w:hAnsi="Times New Roman" w:cs="Times New Roman"/>
          <w:sz w:val="24"/>
          <w:szCs w:val="24"/>
        </w:rPr>
        <w:t xml:space="preserve"> k </w:t>
      </w:r>
      <w:proofErr w:type="gramStart"/>
      <w:r w:rsidRPr="00F85B4C">
        <w:rPr>
          <w:rFonts w:ascii="Times New Roman" w:hAnsi="Times New Roman" w:cs="Times New Roman"/>
          <w:sz w:val="24"/>
          <w:szCs w:val="24"/>
        </w:rPr>
        <w:t>němu</w:t>
      </w:r>
      <w:proofErr w:type="gramEnd"/>
      <w:r w:rsidRPr="00F85B4C">
        <w:rPr>
          <w:rFonts w:ascii="Times New Roman" w:hAnsi="Times New Roman" w:cs="Times New Roman"/>
          <w:sz w:val="24"/>
          <w:szCs w:val="24"/>
        </w:rPr>
        <w:t xml:space="preserve"> a tak i </w:t>
      </w:r>
      <w:r w:rsidRPr="00F85B4C">
        <w:rPr>
          <w:rFonts w:ascii="Times New Roman" w:hAnsi="Times New Roman" w:cs="Times New Roman"/>
          <w:b/>
          <w:sz w:val="24"/>
          <w:szCs w:val="24"/>
        </w:rPr>
        <w:t>přežití</w:t>
      </w:r>
      <w:r w:rsidRPr="00F85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S tím souvisí i tzv. </w:t>
      </w:r>
      <w:r w:rsidRPr="00F85B4C">
        <w:rPr>
          <w:rFonts w:ascii="Times New Roman" w:hAnsi="Times New Roman" w:cs="Times New Roman"/>
          <w:b/>
          <w:sz w:val="24"/>
          <w:szCs w:val="24"/>
        </w:rPr>
        <w:t>obrana ve vnímání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naopak lidé mají </w:t>
      </w:r>
      <w:r w:rsidRPr="00F85B4C">
        <w:rPr>
          <w:rFonts w:ascii="Times New Roman" w:hAnsi="Times New Roman" w:cs="Times New Roman"/>
          <w:b/>
          <w:sz w:val="24"/>
          <w:szCs w:val="24"/>
        </w:rPr>
        <w:t>zvýšené vjemové prahy</w:t>
      </w:r>
      <w:r w:rsidRPr="00F85B4C">
        <w:rPr>
          <w:rFonts w:ascii="Times New Roman" w:hAnsi="Times New Roman" w:cs="Times New Roman"/>
          <w:sz w:val="24"/>
          <w:szCs w:val="24"/>
        </w:rPr>
        <w:t xml:space="preserve"> pro </w:t>
      </w:r>
      <w:r w:rsidRPr="00F85B4C">
        <w:rPr>
          <w:rFonts w:ascii="Times New Roman" w:hAnsi="Times New Roman" w:cs="Times New Roman"/>
          <w:b/>
          <w:sz w:val="24"/>
          <w:szCs w:val="24"/>
        </w:rPr>
        <w:t>nepříjemné slovní podněty</w:t>
      </w:r>
      <w:r w:rsidRPr="00F85B4C">
        <w:rPr>
          <w:rFonts w:ascii="Times New Roman" w:hAnsi="Times New Roman" w:cs="Times New Roman"/>
          <w:sz w:val="24"/>
          <w:szCs w:val="24"/>
        </w:rPr>
        <w:t xml:space="preserve"> (např. takové, které jim </w:t>
      </w:r>
      <w:r w:rsidRPr="00F85B4C">
        <w:rPr>
          <w:rFonts w:ascii="Times New Roman" w:hAnsi="Times New Roman" w:cs="Times New Roman"/>
          <w:b/>
          <w:sz w:val="24"/>
          <w:szCs w:val="24"/>
        </w:rPr>
        <w:t>připomínají neúspěch</w:t>
      </w:r>
      <w:r w:rsidRPr="00F85B4C">
        <w:rPr>
          <w:rFonts w:ascii="Times New Roman" w:hAnsi="Times New Roman" w:cs="Times New Roman"/>
          <w:sz w:val="24"/>
          <w:szCs w:val="24"/>
        </w:rPr>
        <w:t>), to znamená, že tyto podněty si jako takové uvědomují, když jsou dány s </w:t>
      </w:r>
      <w:r w:rsidRPr="00F85B4C">
        <w:rPr>
          <w:rFonts w:ascii="Times New Roman" w:hAnsi="Times New Roman" w:cs="Times New Roman"/>
          <w:b/>
          <w:sz w:val="24"/>
          <w:szCs w:val="24"/>
        </w:rPr>
        <w:t xml:space="preserve">větší </w:t>
      </w:r>
      <w:proofErr w:type="gramStart"/>
      <w:r w:rsidRPr="00F85B4C">
        <w:rPr>
          <w:rFonts w:ascii="Times New Roman" w:hAnsi="Times New Roman" w:cs="Times New Roman"/>
          <w:b/>
          <w:sz w:val="24"/>
          <w:szCs w:val="24"/>
        </w:rPr>
        <w:t>intenzitou</w:t>
      </w:r>
      <w:r w:rsidRPr="00F85B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5B4C">
        <w:rPr>
          <w:rFonts w:ascii="Times New Roman" w:hAnsi="Times New Roman" w:cs="Times New Roman"/>
          <w:sz w:val="24"/>
          <w:szCs w:val="24"/>
        </w:rPr>
        <w:t xml:space="preserve"> než podněty </w:t>
      </w:r>
      <w:r w:rsidRPr="00F85B4C">
        <w:rPr>
          <w:rFonts w:ascii="Times New Roman" w:hAnsi="Times New Roman" w:cs="Times New Roman"/>
          <w:b/>
          <w:sz w:val="24"/>
          <w:szCs w:val="24"/>
        </w:rPr>
        <w:t>emotivně neutrální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Iluze ve vnímání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způsobované subjektivním </w:t>
      </w:r>
      <w:r w:rsidRPr="00F85B4C">
        <w:rPr>
          <w:rFonts w:ascii="Times New Roman" w:hAnsi="Times New Roman" w:cs="Times New Roman"/>
          <w:b/>
          <w:sz w:val="24"/>
          <w:szCs w:val="24"/>
        </w:rPr>
        <w:t>přeceňováním</w:t>
      </w:r>
      <w:r w:rsidRPr="00F85B4C">
        <w:rPr>
          <w:rFonts w:ascii="Times New Roman" w:hAnsi="Times New Roman" w:cs="Times New Roman"/>
          <w:sz w:val="24"/>
          <w:szCs w:val="24"/>
        </w:rPr>
        <w:t xml:space="preserve"> určitých </w:t>
      </w:r>
      <w:r w:rsidRPr="00F85B4C">
        <w:rPr>
          <w:rFonts w:ascii="Times New Roman" w:hAnsi="Times New Roman" w:cs="Times New Roman"/>
          <w:b/>
          <w:sz w:val="24"/>
          <w:szCs w:val="24"/>
        </w:rPr>
        <w:t>prvků podnětového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pole</w:t>
      </w:r>
      <w:r w:rsidRPr="00F85B4C">
        <w:rPr>
          <w:rFonts w:ascii="Times New Roman" w:hAnsi="Times New Roman" w:cs="Times New Roman"/>
          <w:sz w:val="24"/>
          <w:szCs w:val="24"/>
        </w:rPr>
        <w:t xml:space="preserve">, psychickými </w:t>
      </w:r>
      <w:r w:rsidRPr="00F85B4C">
        <w:rPr>
          <w:rFonts w:ascii="Times New Roman" w:hAnsi="Times New Roman" w:cs="Times New Roman"/>
          <w:b/>
          <w:sz w:val="24"/>
          <w:szCs w:val="24"/>
        </w:rPr>
        <w:t>projekcemi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dalšími činiteli, zejména </w:t>
      </w:r>
      <w:r w:rsidRPr="00F85B4C">
        <w:rPr>
          <w:rFonts w:ascii="Times New Roman" w:hAnsi="Times New Roman" w:cs="Times New Roman"/>
          <w:b/>
          <w:sz w:val="24"/>
          <w:szCs w:val="24"/>
        </w:rPr>
        <w:t>intervencí afektů</w:t>
      </w:r>
      <w:r w:rsidRPr="00F85B4C">
        <w:rPr>
          <w:rFonts w:ascii="Times New Roman" w:hAnsi="Times New Roman" w:cs="Times New Roman"/>
          <w:sz w:val="24"/>
          <w:szCs w:val="24"/>
        </w:rPr>
        <w:t xml:space="preserve"> (ve strachu může člověk v noční krajině vnímat </w:t>
      </w:r>
      <w:r w:rsidRPr="00F85B4C">
        <w:rPr>
          <w:rFonts w:ascii="Times New Roman" w:hAnsi="Times New Roman" w:cs="Times New Roman"/>
          <w:b/>
          <w:sz w:val="24"/>
          <w:szCs w:val="24"/>
        </w:rPr>
        <w:t>keř jako přikrčenou postavu</w:t>
      </w:r>
      <w:r w:rsidRPr="00F85B4C">
        <w:rPr>
          <w:rFonts w:ascii="Times New Roman" w:hAnsi="Times New Roman" w:cs="Times New Roman"/>
          <w:sz w:val="24"/>
          <w:szCs w:val="24"/>
        </w:rPr>
        <w:t xml:space="preserve"> apod.).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Vliv očekávání na vnímání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pokud se bude </w:t>
      </w:r>
      <w:r w:rsidRPr="00F85B4C">
        <w:rPr>
          <w:rFonts w:ascii="Times New Roman" w:hAnsi="Times New Roman" w:cs="Times New Roman"/>
          <w:b/>
          <w:sz w:val="24"/>
          <w:szCs w:val="24"/>
        </w:rPr>
        <w:t>hladová osoba</w:t>
      </w:r>
      <w:r w:rsidRPr="00F85B4C">
        <w:rPr>
          <w:rFonts w:ascii="Times New Roman" w:hAnsi="Times New Roman" w:cs="Times New Roman"/>
          <w:sz w:val="24"/>
          <w:szCs w:val="24"/>
        </w:rPr>
        <w:t xml:space="preserve"> dívat na různé obrázky, bude více </w:t>
      </w:r>
      <w:r w:rsidRPr="00F85B4C">
        <w:rPr>
          <w:rFonts w:ascii="Times New Roman" w:hAnsi="Times New Roman" w:cs="Times New Roman"/>
          <w:b/>
          <w:sz w:val="24"/>
          <w:szCs w:val="24"/>
        </w:rPr>
        <w:t>vnímat potraviny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které se tam budou </w:t>
      </w:r>
      <w:proofErr w:type="gramStart"/>
      <w:r w:rsidRPr="00F85B4C">
        <w:rPr>
          <w:rFonts w:ascii="Times New Roman" w:hAnsi="Times New Roman" w:cs="Times New Roman"/>
          <w:sz w:val="24"/>
          <w:szCs w:val="24"/>
        </w:rPr>
        <w:t>vyskytovat,</w:t>
      </w:r>
      <w:proofErr w:type="gramEnd"/>
      <w:r w:rsidRPr="00F85B4C">
        <w:rPr>
          <w:rFonts w:ascii="Times New Roman" w:hAnsi="Times New Roman" w:cs="Times New Roman"/>
          <w:sz w:val="24"/>
          <w:szCs w:val="24"/>
        </w:rPr>
        <w:t xml:space="preserve"> než </w:t>
      </w:r>
      <w:r w:rsidRPr="00F85B4C">
        <w:rPr>
          <w:rFonts w:ascii="Times New Roman" w:hAnsi="Times New Roman" w:cs="Times New Roman"/>
          <w:b/>
          <w:sz w:val="24"/>
          <w:szCs w:val="24"/>
        </w:rPr>
        <w:t>osoba sytá</w:t>
      </w:r>
      <w:r w:rsidRPr="00F85B4C">
        <w:rPr>
          <w:rFonts w:ascii="Times New Roman" w:hAnsi="Times New Roman" w:cs="Times New Roman"/>
          <w:sz w:val="24"/>
          <w:szCs w:val="24"/>
        </w:rPr>
        <w:t xml:space="preserve">. </w:t>
      </w:r>
      <w:r w:rsidRPr="00F85B4C">
        <w:rPr>
          <w:rFonts w:ascii="Times New Roman" w:hAnsi="Times New Roman" w:cs="Times New Roman"/>
          <w:b/>
          <w:sz w:val="24"/>
          <w:szCs w:val="24"/>
        </w:rPr>
        <w:t>Vnímání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je </w:t>
      </w:r>
      <w:r w:rsidRPr="00F85B4C">
        <w:rPr>
          <w:rFonts w:ascii="Times New Roman" w:hAnsi="Times New Roman" w:cs="Times New Roman"/>
          <w:b/>
          <w:sz w:val="24"/>
          <w:szCs w:val="24"/>
        </w:rPr>
        <w:t>kompromis</w:t>
      </w:r>
      <w:r w:rsidRPr="00F85B4C">
        <w:rPr>
          <w:rFonts w:ascii="Times New Roman" w:hAnsi="Times New Roman" w:cs="Times New Roman"/>
          <w:sz w:val="24"/>
          <w:szCs w:val="24"/>
        </w:rPr>
        <w:t xml:space="preserve"> mezi tím, </w:t>
      </w:r>
      <w:r w:rsidRPr="00F85B4C">
        <w:rPr>
          <w:rFonts w:ascii="Times New Roman" w:hAnsi="Times New Roman" w:cs="Times New Roman"/>
          <w:b/>
          <w:sz w:val="24"/>
          <w:szCs w:val="24"/>
        </w:rPr>
        <w:t xml:space="preserve">co člověk </w:t>
      </w:r>
      <w:r w:rsidRPr="00F85B4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očekává</w:t>
      </w:r>
      <w:r w:rsidRPr="00F85B4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tím, co je mu v </w:t>
      </w:r>
      <w:r w:rsidRPr="00F85B4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podnětové situaci</w:t>
      </w:r>
      <w:r w:rsidRPr="00F85B4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fakticky </w:t>
      </w:r>
      <w:r w:rsidRPr="00F85B4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dáno</w:t>
      </w:r>
      <w:r w:rsidRPr="00F85B4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: </w:t>
      </w:r>
    </w:p>
    <w:p w:rsidR="00F85B4C" w:rsidRPr="00F85B4C" w:rsidRDefault="00F85B4C" w:rsidP="00194AC1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Máme sklon vnímat to, čím jsme se </w:t>
      </w:r>
      <w:r w:rsidRPr="00F85B4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ve vnímání již zabývali</w:t>
      </w:r>
      <w:r w:rsidRPr="00F85B4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F85B4C" w:rsidRPr="00F85B4C" w:rsidRDefault="00F85B4C" w:rsidP="00194AC1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Vnímáme to, co </w:t>
      </w:r>
      <w:r w:rsidRPr="00F85B4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vnímat chceme</w:t>
      </w:r>
      <w:r w:rsidRPr="00F85B4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nebo co nám k vnímání předestírá </w:t>
      </w:r>
      <w:r w:rsidRPr="00F85B4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trvající potřeba</w:t>
      </w:r>
      <w:r w:rsidRPr="00F85B4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564A4" w:rsidRPr="00F85B4C" w:rsidRDefault="004564A4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564A4" w:rsidRPr="004564A4" w:rsidRDefault="004564A4" w:rsidP="00194A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4A4">
        <w:rPr>
          <w:rFonts w:ascii="Times New Roman" w:hAnsi="Times New Roman" w:cs="Times New Roman"/>
          <w:b/>
          <w:sz w:val="24"/>
          <w:szCs w:val="24"/>
        </w:rPr>
        <w:t xml:space="preserve">KOGNITIVNÍ (POZNÁVACÍ) STYLY </w:t>
      </w:r>
    </w:p>
    <w:p w:rsidR="004564A4" w:rsidRPr="004564A4" w:rsidRDefault="004564A4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4A4">
        <w:rPr>
          <w:rFonts w:ascii="Times New Roman" w:hAnsi="Times New Roman" w:cs="Times New Roman"/>
          <w:sz w:val="24"/>
          <w:szCs w:val="24"/>
        </w:rPr>
        <w:t xml:space="preserve">Kognitivní styly jsou jedinečné, individuální způsoby </w:t>
      </w:r>
      <w:r w:rsidRPr="004564A4">
        <w:rPr>
          <w:rFonts w:ascii="Times New Roman" w:hAnsi="Times New Roman" w:cs="Times New Roman"/>
          <w:b/>
          <w:sz w:val="24"/>
          <w:szCs w:val="24"/>
        </w:rPr>
        <w:t>zpracování informací,</w:t>
      </w:r>
      <w:r w:rsidRPr="004564A4">
        <w:rPr>
          <w:rFonts w:ascii="Times New Roman" w:hAnsi="Times New Roman" w:cs="Times New Roman"/>
          <w:sz w:val="24"/>
          <w:szCs w:val="24"/>
        </w:rPr>
        <w:t xml:space="preserve"> týkající se odlišnosti ve způsobech </w:t>
      </w:r>
      <w:r w:rsidRPr="004564A4">
        <w:rPr>
          <w:rFonts w:ascii="Times New Roman" w:hAnsi="Times New Roman" w:cs="Times New Roman"/>
          <w:b/>
          <w:sz w:val="24"/>
          <w:szCs w:val="24"/>
        </w:rPr>
        <w:t>vnímání, výběru, klasifikaci, selekci, kódování a ukládání informací</w:t>
      </w:r>
      <w:r w:rsidRPr="004564A4">
        <w:rPr>
          <w:rFonts w:ascii="Times New Roman" w:hAnsi="Times New Roman" w:cs="Times New Roman"/>
          <w:sz w:val="24"/>
          <w:szCs w:val="24"/>
        </w:rPr>
        <w:t>. Jsou to charakteristická schémata založená na způsobech prožívání a chování.</w:t>
      </w:r>
    </w:p>
    <w:p w:rsidR="004564A4" w:rsidRPr="004564A4" w:rsidRDefault="004564A4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4A4">
        <w:rPr>
          <w:rFonts w:ascii="Times New Roman" w:hAnsi="Times New Roman" w:cs="Times New Roman"/>
          <w:sz w:val="24"/>
          <w:szCs w:val="24"/>
        </w:rPr>
        <w:t xml:space="preserve">Kognitivní styly jsou </w:t>
      </w:r>
      <w:r w:rsidRPr="004564A4">
        <w:rPr>
          <w:rFonts w:ascii="Times New Roman" w:hAnsi="Times New Roman" w:cs="Times New Roman"/>
          <w:b/>
          <w:sz w:val="24"/>
          <w:szCs w:val="24"/>
        </w:rPr>
        <w:t>zčásti vrozené</w:t>
      </w:r>
      <w:r w:rsidRPr="004564A4">
        <w:rPr>
          <w:rFonts w:ascii="Times New Roman" w:hAnsi="Times New Roman" w:cs="Times New Roman"/>
          <w:sz w:val="24"/>
          <w:szCs w:val="24"/>
        </w:rPr>
        <w:t xml:space="preserve">, zčásti se od raného věku </w:t>
      </w:r>
      <w:r w:rsidRPr="004564A4">
        <w:rPr>
          <w:rFonts w:ascii="Times New Roman" w:hAnsi="Times New Roman" w:cs="Times New Roman"/>
          <w:b/>
          <w:sz w:val="24"/>
          <w:szCs w:val="24"/>
        </w:rPr>
        <w:t>utvářejí zkušeností</w:t>
      </w:r>
      <w:r w:rsidRPr="004564A4">
        <w:rPr>
          <w:rFonts w:ascii="Times New Roman" w:hAnsi="Times New Roman" w:cs="Times New Roman"/>
          <w:sz w:val="24"/>
          <w:szCs w:val="24"/>
        </w:rPr>
        <w:t xml:space="preserve">, po „usazení zakódování“ je kognitivní styl relativně </w:t>
      </w:r>
      <w:r w:rsidRPr="004564A4">
        <w:rPr>
          <w:rFonts w:ascii="Times New Roman" w:hAnsi="Times New Roman" w:cs="Times New Roman"/>
          <w:b/>
          <w:sz w:val="24"/>
          <w:szCs w:val="24"/>
        </w:rPr>
        <w:t>odolný vůči změně</w:t>
      </w:r>
    </w:p>
    <w:p w:rsidR="004564A4" w:rsidRPr="004564A4" w:rsidRDefault="004564A4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564A4" w:rsidRPr="004564A4" w:rsidRDefault="004564A4" w:rsidP="00194A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4A4">
        <w:rPr>
          <w:rFonts w:ascii="Times New Roman" w:hAnsi="Times New Roman" w:cs="Times New Roman"/>
          <w:b/>
          <w:sz w:val="24"/>
          <w:szCs w:val="24"/>
        </w:rPr>
        <w:t>1. Globální versus detailní styl (R. Meili)</w:t>
      </w:r>
    </w:p>
    <w:p w:rsidR="004564A4" w:rsidRPr="004564A4" w:rsidRDefault="004564A4" w:rsidP="00194AC1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4A4">
        <w:rPr>
          <w:rFonts w:ascii="Times New Roman" w:hAnsi="Times New Roman" w:cs="Times New Roman"/>
          <w:sz w:val="24"/>
          <w:szCs w:val="24"/>
        </w:rPr>
        <w:t xml:space="preserve">Popisuje, nakolik bere člověk při poznávání v úvahu </w:t>
      </w:r>
      <w:r w:rsidRPr="004564A4">
        <w:rPr>
          <w:rFonts w:ascii="Times New Roman" w:hAnsi="Times New Roman" w:cs="Times New Roman"/>
          <w:b/>
          <w:sz w:val="24"/>
          <w:szCs w:val="24"/>
        </w:rPr>
        <w:t>detaily podnětového pole</w:t>
      </w:r>
      <w:r w:rsidRPr="004564A4">
        <w:rPr>
          <w:rFonts w:ascii="Times New Roman" w:hAnsi="Times New Roman" w:cs="Times New Roman"/>
          <w:sz w:val="24"/>
          <w:szCs w:val="24"/>
        </w:rPr>
        <w:t xml:space="preserve"> a nakolik vnímá spíše </w:t>
      </w:r>
      <w:r w:rsidRPr="004564A4">
        <w:rPr>
          <w:rFonts w:ascii="Times New Roman" w:hAnsi="Times New Roman" w:cs="Times New Roman"/>
          <w:b/>
          <w:sz w:val="24"/>
          <w:szCs w:val="24"/>
        </w:rPr>
        <w:t>nerozlišeně jen celek podnětu</w:t>
      </w:r>
      <w:r w:rsidRPr="004564A4">
        <w:rPr>
          <w:rFonts w:ascii="Times New Roman" w:hAnsi="Times New Roman" w:cs="Times New Roman"/>
          <w:sz w:val="24"/>
          <w:szCs w:val="24"/>
        </w:rPr>
        <w:t>.</w:t>
      </w:r>
    </w:p>
    <w:p w:rsidR="004564A4" w:rsidRPr="004564A4" w:rsidRDefault="004564A4" w:rsidP="00194AC1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4A4">
        <w:rPr>
          <w:rFonts w:ascii="Times New Roman" w:hAnsi="Times New Roman" w:cs="Times New Roman"/>
          <w:b/>
          <w:sz w:val="24"/>
          <w:szCs w:val="24"/>
        </w:rPr>
        <w:t>Detailisté</w:t>
      </w:r>
      <w:r w:rsidRPr="004564A4">
        <w:rPr>
          <w:rFonts w:ascii="Times New Roman" w:hAnsi="Times New Roman" w:cs="Times New Roman"/>
          <w:sz w:val="24"/>
          <w:szCs w:val="24"/>
        </w:rPr>
        <w:t xml:space="preserve"> působí často v roli </w:t>
      </w:r>
      <w:r w:rsidRPr="004564A4">
        <w:rPr>
          <w:rFonts w:ascii="Times New Roman" w:hAnsi="Times New Roman" w:cs="Times New Roman"/>
          <w:b/>
          <w:sz w:val="24"/>
          <w:szCs w:val="24"/>
        </w:rPr>
        <w:t>pedantů a puntičkářů</w:t>
      </w:r>
      <w:r w:rsidRPr="004564A4">
        <w:rPr>
          <w:rFonts w:ascii="Times New Roman" w:hAnsi="Times New Roman" w:cs="Times New Roman"/>
          <w:sz w:val="24"/>
          <w:szCs w:val="24"/>
        </w:rPr>
        <w:t xml:space="preserve"> s nižším smyslem pro celkové rozměry úkolu, </w:t>
      </w:r>
      <w:r w:rsidRPr="004564A4">
        <w:rPr>
          <w:rFonts w:ascii="Times New Roman" w:hAnsi="Times New Roman" w:cs="Times New Roman"/>
          <w:b/>
          <w:sz w:val="24"/>
          <w:szCs w:val="24"/>
        </w:rPr>
        <w:t>globalisté</w:t>
      </w:r>
      <w:r w:rsidRPr="004564A4">
        <w:rPr>
          <w:rFonts w:ascii="Times New Roman" w:hAnsi="Times New Roman" w:cs="Times New Roman"/>
          <w:sz w:val="24"/>
          <w:szCs w:val="24"/>
        </w:rPr>
        <w:t xml:space="preserve"> jsou </w:t>
      </w:r>
      <w:r w:rsidRPr="004564A4">
        <w:rPr>
          <w:rFonts w:ascii="Times New Roman" w:hAnsi="Times New Roman" w:cs="Times New Roman"/>
          <w:b/>
          <w:sz w:val="24"/>
          <w:szCs w:val="24"/>
        </w:rPr>
        <w:t>velkorysí</w:t>
      </w:r>
      <w:r w:rsidRPr="004564A4">
        <w:rPr>
          <w:rFonts w:ascii="Times New Roman" w:hAnsi="Times New Roman" w:cs="Times New Roman"/>
          <w:sz w:val="24"/>
          <w:szCs w:val="24"/>
        </w:rPr>
        <w:t xml:space="preserve">, ale bývají </w:t>
      </w:r>
      <w:r w:rsidRPr="004564A4">
        <w:rPr>
          <w:rFonts w:ascii="Times New Roman" w:hAnsi="Times New Roman" w:cs="Times New Roman"/>
          <w:b/>
          <w:sz w:val="24"/>
          <w:szCs w:val="24"/>
        </w:rPr>
        <w:t>méně pozorní</w:t>
      </w:r>
      <w:r w:rsidRPr="004564A4">
        <w:rPr>
          <w:rFonts w:ascii="Times New Roman" w:hAnsi="Times New Roman" w:cs="Times New Roman"/>
          <w:sz w:val="24"/>
          <w:szCs w:val="24"/>
        </w:rPr>
        <w:t xml:space="preserve"> k některým </w:t>
      </w:r>
      <w:r w:rsidRPr="004564A4">
        <w:rPr>
          <w:rFonts w:ascii="Times New Roman" w:hAnsi="Times New Roman" w:cs="Times New Roman"/>
          <w:b/>
          <w:sz w:val="24"/>
          <w:szCs w:val="24"/>
        </w:rPr>
        <w:t xml:space="preserve">méně podstatným složkám </w:t>
      </w:r>
      <w:r w:rsidRPr="004564A4">
        <w:rPr>
          <w:rFonts w:ascii="Times New Roman" w:hAnsi="Times New Roman" w:cs="Times New Roman"/>
          <w:sz w:val="24"/>
          <w:szCs w:val="24"/>
        </w:rPr>
        <w:t>podnětového pole.</w:t>
      </w:r>
    </w:p>
    <w:p w:rsidR="004564A4" w:rsidRPr="004564A4" w:rsidRDefault="004564A4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564A4" w:rsidRPr="004564A4" w:rsidRDefault="004564A4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4A4">
        <w:rPr>
          <w:rFonts w:ascii="Times New Roman" w:hAnsi="Times New Roman" w:cs="Times New Roman"/>
          <w:b/>
          <w:sz w:val="24"/>
          <w:szCs w:val="24"/>
        </w:rPr>
        <w:t>2. Vizuální versus verbální styl</w:t>
      </w:r>
      <w:r w:rsidRPr="004564A4">
        <w:rPr>
          <w:rFonts w:ascii="Times New Roman" w:hAnsi="Times New Roman" w:cs="Times New Roman"/>
          <w:sz w:val="24"/>
          <w:szCs w:val="24"/>
        </w:rPr>
        <w:t xml:space="preserve"> (A. Richardson, U. Paivio)</w:t>
      </w:r>
    </w:p>
    <w:p w:rsidR="004564A4" w:rsidRPr="004564A4" w:rsidRDefault="004564A4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4A4">
        <w:rPr>
          <w:rFonts w:ascii="Times New Roman" w:hAnsi="Times New Roman" w:cs="Times New Roman"/>
          <w:b/>
          <w:sz w:val="24"/>
          <w:szCs w:val="24"/>
        </w:rPr>
        <w:t>Vizualizátor</w:t>
      </w:r>
      <w:r w:rsidRPr="004564A4">
        <w:rPr>
          <w:rFonts w:ascii="Times New Roman" w:hAnsi="Times New Roman" w:cs="Times New Roman"/>
          <w:sz w:val="24"/>
          <w:szCs w:val="24"/>
        </w:rPr>
        <w:t xml:space="preserve"> si snadněji </w:t>
      </w:r>
      <w:r w:rsidRPr="004564A4">
        <w:rPr>
          <w:rFonts w:ascii="Times New Roman" w:hAnsi="Times New Roman" w:cs="Times New Roman"/>
          <w:b/>
          <w:sz w:val="24"/>
          <w:szCs w:val="24"/>
        </w:rPr>
        <w:t>vybavuje sled několika obrázků</w:t>
      </w:r>
      <w:r w:rsidRPr="004564A4">
        <w:rPr>
          <w:rFonts w:ascii="Times New Roman" w:hAnsi="Times New Roman" w:cs="Times New Roman"/>
          <w:sz w:val="24"/>
          <w:szCs w:val="24"/>
        </w:rPr>
        <w:t xml:space="preserve">, </w:t>
      </w:r>
      <w:r w:rsidRPr="004564A4">
        <w:rPr>
          <w:rFonts w:ascii="Times New Roman" w:hAnsi="Times New Roman" w:cs="Times New Roman"/>
          <w:b/>
          <w:sz w:val="24"/>
          <w:szCs w:val="24"/>
        </w:rPr>
        <w:t>verbalizátor</w:t>
      </w:r>
      <w:r w:rsidRPr="004564A4">
        <w:rPr>
          <w:rFonts w:ascii="Times New Roman" w:hAnsi="Times New Roman" w:cs="Times New Roman"/>
          <w:sz w:val="24"/>
          <w:szCs w:val="24"/>
        </w:rPr>
        <w:t xml:space="preserve"> pak </w:t>
      </w:r>
      <w:r w:rsidRPr="004564A4">
        <w:rPr>
          <w:rFonts w:ascii="Times New Roman" w:hAnsi="Times New Roman" w:cs="Times New Roman"/>
          <w:b/>
          <w:sz w:val="24"/>
          <w:szCs w:val="24"/>
        </w:rPr>
        <w:t>sled několika slov</w:t>
      </w:r>
      <w:r w:rsidRPr="004564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4A4" w:rsidRPr="004564A4" w:rsidRDefault="004564A4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564A4" w:rsidRPr="004564A4" w:rsidRDefault="004564A4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4A4">
        <w:rPr>
          <w:rFonts w:ascii="Times New Roman" w:hAnsi="Times New Roman" w:cs="Times New Roman"/>
          <w:b/>
          <w:sz w:val="24"/>
          <w:szCs w:val="24"/>
        </w:rPr>
        <w:t>3. Závislost versus nezávislost na poli</w:t>
      </w:r>
      <w:r w:rsidRPr="004564A4">
        <w:rPr>
          <w:rFonts w:ascii="Times New Roman" w:hAnsi="Times New Roman" w:cs="Times New Roman"/>
          <w:sz w:val="24"/>
          <w:szCs w:val="24"/>
        </w:rPr>
        <w:t xml:space="preserve"> (H. A. Witkin) </w:t>
      </w:r>
    </w:p>
    <w:p w:rsidR="004564A4" w:rsidRPr="004564A4" w:rsidRDefault="004564A4" w:rsidP="00194AC1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4A4">
        <w:rPr>
          <w:rFonts w:ascii="Times New Roman" w:hAnsi="Times New Roman" w:cs="Times New Roman"/>
          <w:b/>
          <w:sz w:val="24"/>
          <w:szCs w:val="24"/>
        </w:rPr>
        <w:t>Lidé závislí na poli</w:t>
      </w:r>
      <w:r w:rsidRPr="004564A4">
        <w:rPr>
          <w:rFonts w:ascii="Times New Roman" w:hAnsi="Times New Roman" w:cs="Times New Roman"/>
          <w:sz w:val="24"/>
          <w:szCs w:val="24"/>
        </w:rPr>
        <w:t xml:space="preserve"> mají tendenci </w:t>
      </w:r>
      <w:r w:rsidRPr="004564A4">
        <w:rPr>
          <w:rFonts w:ascii="Times New Roman" w:hAnsi="Times New Roman" w:cs="Times New Roman"/>
          <w:b/>
          <w:sz w:val="24"/>
          <w:szCs w:val="24"/>
        </w:rPr>
        <w:t>vnímat okolní prostředí jako celek</w:t>
      </w:r>
      <w:r w:rsidRPr="004564A4">
        <w:rPr>
          <w:rFonts w:ascii="Times New Roman" w:hAnsi="Times New Roman" w:cs="Times New Roman"/>
          <w:sz w:val="24"/>
          <w:szCs w:val="24"/>
        </w:rPr>
        <w:t xml:space="preserve">, ve své mysli </w:t>
      </w:r>
      <w:r w:rsidRPr="004564A4">
        <w:rPr>
          <w:rFonts w:ascii="Times New Roman" w:hAnsi="Times New Roman" w:cs="Times New Roman"/>
          <w:b/>
          <w:sz w:val="24"/>
          <w:szCs w:val="24"/>
        </w:rPr>
        <w:t>jasně neohraničují tvar, velikost, barvu a další vlastnosti různých objektů</w:t>
      </w:r>
      <w:r w:rsidRPr="004564A4">
        <w:rPr>
          <w:rFonts w:ascii="Times New Roman" w:hAnsi="Times New Roman" w:cs="Times New Roman"/>
          <w:sz w:val="24"/>
          <w:szCs w:val="24"/>
        </w:rPr>
        <w:t>. K </w:t>
      </w:r>
      <w:r w:rsidRPr="004564A4">
        <w:rPr>
          <w:rFonts w:ascii="Times New Roman" w:hAnsi="Times New Roman" w:cs="Times New Roman"/>
          <w:b/>
          <w:sz w:val="24"/>
          <w:szCs w:val="24"/>
        </w:rPr>
        <w:t>identifikaci podnětů a signálů</w:t>
      </w:r>
      <w:r w:rsidRPr="004564A4">
        <w:rPr>
          <w:rFonts w:ascii="Times New Roman" w:hAnsi="Times New Roman" w:cs="Times New Roman"/>
          <w:sz w:val="24"/>
          <w:szCs w:val="24"/>
        </w:rPr>
        <w:t xml:space="preserve">, které na ně působí, </w:t>
      </w:r>
      <w:r w:rsidRPr="004564A4">
        <w:rPr>
          <w:rFonts w:ascii="Times New Roman" w:hAnsi="Times New Roman" w:cs="Times New Roman"/>
          <w:b/>
          <w:sz w:val="24"/>
          <w:szCs w:val="24"/>
        </w:rPr>
        <w:t>potřebují delší dobu</w:t>
      </w:r>
      <w:r w:rsidRPr="004564A4">
        <w:rPr>
          <w:rFonts w:ascii="Times New Roman" w:hAnsi="Times New Roman" w:cs="Times New Roman"/>
          <w:sz w:val="24"/>
          <w:szCs w:val="24"/>
        </w:rPr>
        <w:t xml:space="preserve">. </w:t>
      </w:r>
      <w:r w:rsidRPr="004564A4">
        <w:rPr>
          <w:rFonts w:ascii="Times New Roman" w:hAnsi="Times New Roman" w:cs="Times New Roman"/>
          <w:b/>
          <w:sz w:val="24"/>
          <w:szCs w:val="24"/>
        </w:rPr>
        <w:t>Konformní, konvenční lidé</w:t>
      </w:r>
      <w:r w:rsidRPr="004564A4">
        <w:rPr>
          <w:rFonts w:ascii="Times New Roman" w:hAnsi="Times New Roman" w:cs="Times New Roman"/>
          <w:sz w:val="24"/>
          <w:szCs w:val="24"/>
        </w:rPr>
        <w:t>, silně sociabilní k druhým ale méně samostatní.</w:t>
      </w:r>
    </w:p>
    <w:p w:rsidR="004564A4" w:rsidRPr="004564A4" w:rsidRDefault="004564A4" w:rsidP="00194AC1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4A4">
        <w:rPr>
          <w:rFonts w:ascii="Times New Roman" w:hAnsi="Times New Roman" w:cs="Times New Roman"/>
          <w:b/>
          <w:sz w:val="24"/>
          <w:szCs w:val="24"/>
        </w:rPr>
        <w:t>Lidé nezávislí na poli</w:t>
      </w:r>
      <w:r w:rsidRPr="004564A4">
        <w:rPr>
          <w:rFonts w:ascii="Times New Roman" w:hAnsi="Times New Roman" w:cs="Times New Roman"/>
          <w:sz w:val="24"/>
          <w:szCs w:val="24"/>
        </w:rPr>
        <w:t xml:space="preserve"> </w:t>
      </w:r>
      <w:r w:rsidRPr="004564A4">
        <w:rPr>
          <w:rFonts w:ascii="Times New Roman" w:hAnsi="Times New Roman" w:cs="Times New Roman"/>
          <w:b/>
          <w:sz w:val="24"/>
          <w:szCs w:val="24"/>
        </w:rPr>
        <w:t>prvky okolí vnímají oddělené</w:t>
      </w:r>
      <w:r w:rsidRPr="004564A4">
        <w:rPr>
          <w:rFonts w:ascii="Times New Roman" w:hAnsi="Times New Roman" w:cs="Times New Roman"/>
          <w:sz w:val="24"/>
          <w:szCs w:val="24"/>
        </w:rPr>
        <w:t xml:space="preserve">, na jejich kresbách zřetelně </w:t>
      </w:r>
      <w:r w:rsidRPr="004564A4">
        <w:rPr>
          <w:rFonts w:ascii="Times New Roman" w:hAnsi="Times New Roman" w:cs="Times New Roman"/>
          <w:b/>
          <w:sz w:val="24"/>
          <w:szCs w:val="24"/>
        </w:rPr>
        <w:t>vystupuje každý předmět z pozadí</w:t>
      </w:r>
      <w:r w:rsidRPr="004564A4">
        <w:rPr>
          <w:rFonts w:ascii="Times New Roman" w:hAnsi="Times New Roman" w:cs="Times New Roman"/>
          <w:sz w:val="24"/>
          <w:szCs w:val="24"/>
        </w:rPr>
        <w:t xml:space="preserve">. </w:t>
      </w:r>
      <w:r w:rsidRPr="004564A4">
        <w:rPr>
          <w:rFonts w:ascii="Times New Roman" w:hAnsi="Times New Roman" w:cs="Times New Roman"/>
          <w:b/>
          <w:sz w:val="24"/>
          <w:szCs w:val="24"/>
        </w:rPr>
        <w:t>Rychleji vnímající</w:t>
      </w:r>
      <w:r w:rsidRPr="004564A4">
        <w:rPr>
          <w:rFonts w:ascii="Times New Roman" w:hAnsi="Times New Roman" w:cs="Times New Roman"/>
          <w:sz w:val="24"/>
          <w:szCs w:val="24"/>
        </w:rPr>
        <w:t xml:space="preserve">, zvlášť při řešení obtížnějších problémů. </w:t>
      </w:r>
      <w:r w:rsidRPr="004564A4">
        <w:rPr>
          <w:rFonts w:ascii="Times New Roman" w:hAnsi="Times New Roman" w:cs="Times New Roman"/>
          <w:b/>
          <w:sz w:val="24"/>
          <w:szCs w:val="24"/>
        </w:rPr>
        <w:t>Rychlý vhled do situace</w:t>
      </w:r>
      <w:r w:rsidRPr="004564A4">
        <w:rPr>
          <w:rFonts w:ascii="Times New Roman" w:hAnsi="Times New Roman" w:cs="Times New Roman"/>
          <w:sz w:val="24"/>
          <w:szCs w:val="24"/>
        </w:rPr>
        <w:t xml:space="preserve">. Silná </w:t>
      </w:r>
      <w:r w:rsidRPr="004564A4">
        <w:rPr>
          <w:rFonts w:ascii="Times New Roman" w:hAnsi="Times New Roman" w:cs="Times New Roman"/>
          <w:b/>
          <w:sz w:val="24"/>
          <w:szCs w:val="24"/>
        </w:rPr>
        <w:t>nezávislost na vnějším světě a lidech</w:t>
      </w:r>
      <w:r w:rsidRPr="004564A4">
        <w:rPr>
          <w:rFonts w:ascii="Times New Roman" w:hAnsi="Times New Roman" w:cs="Times New Roman"/>
          <w:sz w:val="24"/>
          <w:szCs w:val="24"/>
        </w:rPr>
        <w:t xml:space="preserve">, kteří v něm jsou. </w:t>
      </w:r>
      <w:r w:rsidRPr="004564A4">
        <w:rPr>
          <w:rFonts w:ascii="Times New Roman" w:hAnsi="Times New Roman" w:cs="Times New Roman"/>
          <w:b/>
          <w:sz w:val="24"/>
          <w:szCs w:val="24"/>
        </w:rPr>
        <w:t>Netradiční lidé, samostatní v rozhodování</w:t>
      </w:r>
      <w:r w:rsidRPr="004564A4">
        <w:rPr>
          <w:rFonts w:ascii="Times New Roman" w:hAnsi="Times New Roman" w:cs="Times New Roman"/>
          <w:sz w:val="24"/>
          <w:szCs w:val="24"/>
        </w:rPr>
        <w:t xml:space="preserve">, nepodléhají konformismu, ale i </w:t>
      </w:r>
      <w:r w:rsidRPr="004564A4">
        <w:rPr>
          <w:rFonts w:ascii="Times New Roman" w:hAnsi="Times New Roman" w:cs="Times New Roman"/>
          <w:b/>
          <w:sz w:val="24"/>
          <w:szCs w:val="24"/>
        </w:rPr>
        <w:t>asociální</w:t>
      </w:r>
      <w:r w:rsidRPr="004564A4">
        <w:rPr>
          <w:rFonts w:ascii="Times New Roman" w:hAnsi="Times New Roman" w:cs="Times New Roman"/>
          <w:sz w:val="24"/>
          <w:szCs w:val="24"/>
        </w:rPr>
        <w:t xml:space="preserve">, vyčleňující se ze společnosti, </w:t>
      </w:r>
      <w:r w:rsidRPr="004564A4">
        <w:rPr>
          <w:rFonts w:ascii="Times New Roman" w:hAnsi="Times New Roman" w:cs="Times New Roman"/>
          <w:b/>
          <w:sz w:val="24"/>
          <w:szCs w:val="24"/>
        </w:rPr>
        <w:t>s podivínským charakterem</w:t>
      </w:r>
      <w:r w:rsidRPr="004564A4">
        <w:rPr>
          <w:rFonts w:ascii="Times New Roman" w:hAnsi="Times New Roman" w:cs="Times New Roman"/>
          <w:sz w:val="24"/>
          <w:szCs w:val="24"/>
        </w:rPr>
        <w:t>.</w:t>
      </w:r>
    </w:p>
    <w:p w:rsidR="004564A4" w:rsidRDefault="004564A4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B442B" w:rsidRPr="004564A4" w:rsidRDefault="000B442B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564A4" w:rsidRPr="004564A4" w:rsidRDefault="004564A4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4A4">
        <w:rPr>
          <w:rFonts w:ascii="Times New Roman" w:hAnsi="Times New Roman" w:cs="Times New Roman"/>
          <w:b/>
          <w:sz w:val="24"/>
          <w:szCs w:val="24"/>
        </w:rPr>
        <w:lastRenderedPageBreak/>
        <w:t>4. Vyostřovací versus uhlazovací styl</w:t>
      </w:r>
      <w:r w:rsidRPr="004564A4">
        <w:rPr>
          <w:rFonts w:ascii="Times New Roman" w:hAnsi="Times New Roman" w:cs="Times New Roman"/>
          <w:sz w:val="24"/>
          <w:szCs w:val="24"/>
        </w:rPr>
        <w:t xml:space="preserve"> (G. S. Klein)</w:t>
      </w:r>
    </w:p>
    <w:p w:rsidR="004564A4" w:rsidRPr="004564A4" w:rsidRDefault="004564A4" w:rsidP="00194AC1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4A4">
        <w:rPr>
          <w:rFonts w:ascii="Times New Roman" w:hAnsi="Times New Roman" w:cs="Times New Roman"/>
          <w:b/>
          <w:sz w:val="24"/>
          <w:szCs w:val="24"/>
        </w:rPr>
        <w:t>Uhlazovatelé zdůrazňují, až přeceňují, minulou zkušenost</w:t>
      </w:r>
      <w:r w:rsidRPr="004564A4">
        <w:rPr>
          <w:rFonts w:ascii="Times New Roman" w:hAnsi="Times New Roman" w:cs="Times New Roman"/>
          <w:sz w:val="24"/>
          <w:szCs w:val="24"/>
        </w:rPr>
        <w:t xml:space="preserve">, nevnímají drobné rozdíly, které nastávají v situaci, jsou to lidé, kteří jsou silně konzervativní, mají </w:t>
      </w:r>
      <w:r w:rsidRPr="004564A4">
        <w:rPr>
          <w:rFonts w:ascii="Times New Roman" w:hAnsi="Times New Roman" w:cs="Times New Roman"/>
          <w:b/>
          <w:sz w:val="24"/>
          <w:szCs w:val="24"/>
        </w:rPr>
        <w:t>tendenci k ignorování změn.</w:t>
      </w:r>
    </w:p>
    <w:p w:rsidR="004564A4" w:rsidRPr="004564A4" w:rsidRDefault="004564A4" w:rsidP="00194AC1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4A4">
        <w:rPr>
          <w:rFonts w:ascii="Times New Roman" w:hAnsi="Times New Roman" w:cs="Times New Roman"/>
          <w:b/>
          <w:sz w:val="24"/>
          <w:szCs w:val="24"/>
        </w:rPr>
        <w:t>Vyostřovači zdůrazňují, až zveličují, rozdíly a změny</w:t>
      </w:r>
      <w:r w:rsidRPr="004564A4">
        <w:rPr>
          <w:rFonts w:ascii="Times New Roman" w:hAnsi="Times New Roman" w:cs="Times New Roman"/>
          <w:sz w:val="24"/>
          <w:szCs w:val="24"/>
        </w:rPr>
        <w:t xml:space="preserve">, jsou </w:t>
      </w:r>
      <w:r w:rsidRPr="004564A4">
        <w:rPr>
          <w:rFonts w:ascii="Times New Roman" w:hAnsi="Times New Roman" w:cs="Times New Roman"/>
          <w:b/>
          <w:sz w:val="24"/>
          <w:szCs w:val="24"/>
        </w:rPr>
        <w:t>vstřícní ke změnám</w:t>
      </w:r>
      <w:r w:rsidRPr="004564A4">
        <w:rPr>
          <w:rFonts w:ascii="Times New Roman" w:hAnsi="Times New Roman" w:cs="Times New Roman"/>
          <w:sz w:val="24"/>
          <w:szCs w:val="24"/>
        </w:rPr>
        <w:t xml:space="preserve"> a vítají je. </w:t>
      </w:r>
    </w:p>
    <w:p w:rsidR="004564A4" w:rsidRPr="004564A4" w:rsidRDefault="004564A4" w:rsidP="00194AC1">
      <w:pPr>
        <w:spacing w:line="240" w:lineRule="auto"/>
        <w:jc w:val="both"/>
        <w:rPr>
          <w:rFonts w:cs="Times New Roman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MYŠLENÍ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Vývojové vyšší formou poznávání je </w:t>
      </w:r>
      <w:r w:rsidRPr="00F85B4C">
        <w:rPr>
          <w:rFonts w:ascii="Times New Roman" w:hAnsi="Times New Roman" w:cs="Times New Roman"/>
          <w:b/>
          <w:sz w:val="24"/>
          <w:szCs w:val="24"/>
        </w:rPr>
        <w:t>myšlení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které se uskutečňuje prostřednictvím </w:t>
      </w:r>
      <w:r w:rsidRPr="00F85B4C">
        <w:rPr>
          <w:rFonts w:ascii="Times New Roman" w:hAnsi="Times New Roman" w:cs="Times New Roman"/>
          <w:b/>
          <w:sz w:val="24"/>
          <w:szCs w:val="24"/>
        </w:rPr>
        <w:t>mentálních operací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s </w:t>
      </w:r>
      <w:r w:rsidRPr="00F85B4C">
        <w:rPr>
          <w:rFonts w:ascii="Times New Roman" w:hAnsi="Times New Roman" w:cs="Times New Roman"/>
          <w:b/>
          <w:sz w:val="24"/>
          <w:szCs w:val="24"/>
        </w:rPr>
        <w:t>informacemi</w:t>
      </w:r>
      <w:r w:rsidRPr="00F85B4C">
        <w:rPr>
          <w:rFonts w:ascii="Times New Roman" w:hAnsi="Times New Roman" w:cs="Times New Roman"/>
          <w:sz w:val="24"/>
          <w:szCs w:val="24"/>
        </w:rPr>
        <w:t xml:space="preserve">, proces </w:t>
      </w:r>
      <w:r w:rsidRPr="00F85B4C">
        <w:rPr>
          <w:rFonts w:ascii="Times New Roman" w:hAnsi="Times New Roman" w:cs="Times New Roman"/>
          <w:b/>
          <w:sz w:val="24"/>
          <w:szCs w:val="24"/>
        </w:rPr>
        <w:t>chápání a řešení problémů</w:t>
      </w:r>
      <w:r w:rsidRPr="00F85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Problémová situace</w:t>
      </w:r>
      <w:r w:rsidRPr="00F85B4C">
        <w:rPr>
          <w:rFonts w:ascii="Times New Roman" w:hAnsi="Times New Roman" w:cs="Times New Roman"/>
          <w:sz w:val="24"/>
          <w:szCs w:val="24"/>
        </w:rPr>
        <w:t xml:space="preserve"> vzniká, když je </w:t>
      </w:r>
      <w:r w:rsidRPr="00F85B4C">
        <w:rPr>
          <w:rFonts w:ascii="Times New Roman" w:hAnsi="Times New Roman" w:cs="Times New Roman"/>
          <w:b/>
          <w:sz w:val="24"/>
          <w:szCs w:val="24"/>
        </w:rPr>
        <w:t>dán cíl</w:t>
      </w:r>
      <w:r w:rsidRPr="00F85B4C">
        <w:rPr>
          <w:rFonts w:ascii="Times New Roman" w:hAnsi="Times New Roman" w:cs="Times New Roman"/>
          <w:sz w:val="24"/>
          <w:szCs w:val="24"/>
        </w:rPr>
        <w:t xml:space="preserve">, ale musí být </w:t>
      </w:r>
      <w:r w:rsidRPr="00F85B4C">
        <w:rPr>
          <w:rFonts w:ascii="Times New Roman" w:hAnsi="Times New Roman" w:cs="Times New Roman"/>
          <w:b/>
          <w:sz w:val="24"/>
          <w:szCs w:val="24"/>
        </w:rPr>
        <w:t>hledány prostředky</w:t>
      </w:r>
      <w:r w:rsidRPr="00F85B4C">
        <w:rPr>
          <w:rFonts w:ascii="Times New Roman" w:hAnsi="Times New Roman" w:cs="Times New Roman"/>
          <w:sz w:val="24"/>
          <w:szCs w:val="24"/>
        </w:rPr>
        <w:t xml:space="preserve"> k jeho </w:t>
      </w:r>
      <w:r w:rsidRPr="00F85B4C">
        <w:rPr>
          <w:rFonts w:ascii="Times New Roman" w:hAnsi="Times New Roman" w:cs="Times New Roman"/>
          <w:b/>
          <w:sz w:val="24"/>
          <w:szCs w:val="24"/>
        </w:rPr>
        <w:t>dosažení</w:t>
      </w:r>
      <w:r w:rsidRPr="00F85B4C">
        <w:rPr>
          <w:rFonts w:ascii="Times New Roman" w:hAnsi="Times New Roman" w:cs="Times New Roman"/>
          <w:sz w:val="24"/>
          <w:szCs w:val="24"/>
        </w:rPr>
        <w:t>. Průvodním znakem života je přemýšlení</w:t>
      </w:r>
      <w:r w:rsidR="000B442B">
        <w:rPr>
          <w:rFonts w:ascii="Times New Roman" w:hAnsi="Times New Roman" w:cs="Times New Roman"/>
          <w:sz w:val="24"/>
          <w:szCs w:val="24"/>
        </w:rPr>
        <w:t>,</w:t>
      </w:r>
      <w:r w:rsidRPr="00F85B4C">
        <w:rPr>
          <w:rFonts w:ascii="Times New Roman" w:hAnsi="Times New Roman" w:cs="Times New Roman"/>
          <w:sz w:val="24"/>
          <w:szCs w:val="24"/>
        </w:rPr>
        <w:t xml:space="preserve"> jak vyřešit nejrůznější problémy, které život přináší, a které provází </w:t>
      </w:r>
      <w:r w:rsidRPr="00F85B4C">
        <w:rPr>
          <w:rFonts w:ascii="Times New Roman" w:hAnsi="Times New Roman" w:cs="Times New Roman"/>
          <w:b/>
          <w:sz w:val="24"/>
          <w:szCs w:val="24"/>
        </w:rPr>
        <w:t>chápání vztahů</w:t>
      </w:r>
      <w:r w:rsidRPr="00F85B4C">
        <w:rPr>
          <w:rFonts w:ascii="Times New Roman" w:hAnsi="Times New Roman" w:cs="Times New Roman"/>
          <w:sz w:val="24"/>
          <w:szCs w:val="24"/>
        </w:rPr>
        <w:t xml:space="preserve">, tj. objevování nových </w:t>
      </w:r>
      <w:r w:rsidRPr="00F85B4C">
        <w:rPr>
          <w:rFonts w:ascii="Times New Roman" w:hAnsi="Times New Roman" w:cs="Times New Roman"/>
          <w:b/>
          <w:sz w:val="24"/>
          <w:szCs w:val="24"/>
        </w:rPr>
        <w:t>souvislostí</w:t>
      </w:r>
      <w:r w:rsidRPr="00F85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F85B4C">
        <w:rPr>
          <w:rFonts w:ascii="Times New Roman" w:hAnsi="Times New Roman" w:cs="Times New Roman"/>
          <w:b/>
          <w:sz w:val="24"/>
          <w:szCs w:val="24"/>
        </w:rPr>
        <w:t>způsoby řešení problémů</w:t>
      </w:r>
      <w:r w:rsidRPr="00F85B4C">
        <w:rPr>
          <w:rFonts w:ascii="Times New Roman" w:hAnsi="Times New Roman" w:cs="Times New Roman"/>
          <w:sz w:val="24"/>
          <w:szCs w:val="24"/>
        </w:rPr>
        <w:t>:</w:t>
      </w:r>
    </w:p>
    <w:p w:rsidR="00F85B4C" w:rsidRPr="00F85B4C" w:rsidRDefault="00F85B4C" w:rsidP="00194AC1">
      <w:pPr>
        <w:pStyle w:val="Bezmezer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Řešení pokusem a omylem.</w:t>
      </w:r>
    </w:p>
    <w:p w:rsidR="00F85B4C" w:rsidRPr="00F85B4C" w:rsidRDefault="00F85B4C" w:rsidP="00194AC1">
      <w:pPr>
        <w:pStyle w:val="Bezmezer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Řešení vhledem (postřehem).</w:t>
      </w:r>
    </w:p>
    <w:p w:rsidR="00F85B4C" w:rsidRPr="00F85B4C" w:rsidRDefault="00F85B4C" w:rsidP="00194AC1">
      <w:pPr>
        <w:pStyle w:val="Bezmezer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Řešení myšlením.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Řešení problémů probíhá jako </w:t>
      </w:r>
      <w:r w:rsidRPr="00F85B4C">
        <w:rPr>
          <w:rFonts w:ascii="Times New Roman" w:hAnsi="Times New Roman" w:cs="Times New Roman"/>
          <w:b/>
          <w:sz w:val="24"/>
          <w:szCs w:val="24"/>
        </w:rPr>
        <w:t>vytváření a ověřování hypotéz řešení</w:t>
      </w:r>
      <w:r w:rsidRPr="00F85B4C">
        <w:rPr>
          <w:rFonts w:ascii="Times New Roman" w:hAnsi="Times New Roman" w:cs="Times New Roman"/>
          <w:sz w:val="24"/>
          <w:szCs w:val="24"/>
        </w:rPr>
        <w:t>: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Auto se samo zastavilo: </w:t>
      </w:r>
      <w:r w:rsidRPr="00F85B4C">
        <w:rPr>
          <w:rFonts w:ascii="Times New Roman" w:hAnsi="Times New Roman" w:cs="Times New Roman"/>
          <w:b/>
          <w:sz w:val="24"/>
          <w:szCs w:val="24"/>
        </w:rPr>
        <w:t>hypotéza</w:t>
      </w:r>
      <w:r w:rsidRPr="00F85B4C">
        <w:rPr>
          <w:rFonts w:ascii="Times New Roman" w:hAnsi="Times New Roman" w:cs="Times New Roman"/>
          <w:sz w:val="24"/>
          <w:szCs w:val="24"/>
        </w:rPr>
        <w:t xml:space="preserve"> (autu došel benzín) – </w:t>
      </w:r>
      <w:r w:rsidRPr="00F85B4C">
        <w:rPr>
          <w:rFonts w:ascii="Times New Roman" w:hAnsi="Times New Roman" w:cs="Times New Roman"/>
          <w:b/>
          <w:sz w:val="24"/>
          <w:szCs w:val="24"/>
        </w:rPr>
        <w:t>jednání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(kontrola stavu benzínu v nádrži) – </w:t>
      </w:r>
      <w:r w:rsidRPr="00F85B4C">
        <w:rPr>
          <w:rFonts w:ascii="Times New Roman" w:hAnsi="Times New Roman" w:cs="Times New Roman"/>
          <w:b/>
          <w:sz w:val="24"/>
          <w:szCs w:val="24"/>
        </w:rPr>
        <w:t>výsledek</w:t>
      </w:r>
      <w:r w:rsidRPr="00F85B4C">
        <w:rPr>
          <w:rFonts w:ascii="Times New Roman" w:hAnsi="Times New Roman" w:cs="Times New Roman"/>
          <w:sz w:val="24"/>
          <w:szCs w:val="24"/>
        </w:rPr>
        <w:t xml:space="preserve"> (benzínu je dost – neúspěch) – </w:t>
      </w:r>
      <w:r w:rsidRPr="00F85B4C">
        <w:rPr>
          <w:rFonts w:ascii="Times New Roman" w:hAnsi="Times New Roman" w:cs="Times New Roman"/>
          <w:b/>
          <w:sz w:val="24"/>
          <w:szCs w:val="24"/>
        </w:rPr>
        <w:t>hypotéza</w:t>
      </w:r>
      <w:r w:rsidRPr="00F85B4C">
        <w:rPr>
          <w:rFonts w:ascii="Times New Roman" w:hAnsi="Times New Roman" w:cs="Times New Roman"/>
          <w:sz w:val="24"/>
          <w:szCs w:val="24"/>
        </w:rPr>
        <w:t xml:space="preserve"> (v motoru nefunguje zapalování) – </w:t>
      </w:r>
      <w:r w:rsidRPr="00F85B4C">
        <w:rPr>
          <w:rFonts w:ascii="Times New Roman" w:hAnsi="Times New Roman" w:cs="Times New Roman"/>
          <w:b/>
          <w:sz w:val="24"/>
          <w:szCs w:val="24"/>
        </w:rPr>
        <w:t>jednání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(pokus o opravu zapalování) – </w:t>
      </w:r>
      <w:r w:rsidRPr="00F85B4C">
        <w:rPr>
          <w:rFonts w:ascii="Times New Roman" w:hAnsi="Times New Roman" w:cs="Times New Roman"/>
          <w:b/>
          <w:sz w:val="24"/>
          <w:szCs w:val="24"/>
        </w:rPr>
        <w:t>výsledek</w:t>
      </w:r>
      <w:r w:rsidRPr="00F85B4C">
        <w:rPr>
          <w:rFonts w:ascii="Times New Roman" w:hAnsi="Times New Roman" w:cs="Times New Roman"/>
          <w:sz w:val="24"/>
          <w:szCs w:val="24"/>
        </w:rPr>
        <w:t xml:space="preserve"> (motor stále nefunguje – neúspěch) – hypotéza (pojedeme vlakem) – jednání (odchod na nádraží) – výsledek (odjezd vlakem).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Zkušenost</w:t>
      </w:r>
      <w:r w:rsidRPr="00F85B4C">
        <w:rPr>
          <w:rFonts w:ascii="Times New Roman" w:hAnsi="Times New Roman" w:cs="Times New Roman"/>
          <w:sz w:val="24"/>
          <w:szCs w:val="24"/>
        </w:rPr>
        <w:t xml:space="preserve"> může </w:t>
      </w:r>
      <w:r w:rsidRPr="00F85B4C">
        <w:rPr>
          <w:rFonts w:ascii="Times New Roman" w:hAnsi="Times New Roman" w:cs="Times New Roman"/>
          <w:b/>
          <w:sz w:val="24"/>
          <w:szCs w:val="24"/>
        </w:rPr>
        <w:t>přispívat</w:t>
      </w:r>
      <w:r w:rsidRPr="00F85B4C">
        <w:rPr>
          <w:rFonts w:ascii="Times New Roman" w:hAnsi="Times New Roman" w:cs="Times New Roman"/>
          <w:sz w:val="24"/>
          <w:szCs w:val="24"/>
        </w:rPr>
        <w:t xml:space="preserve">, ale i </w:t>
      </w:r>
      <w:r w:rsidRPr="00F85B4C">
        <w:rPr>
          <w:rFonts w:ascii="Times New Roman" w:hAnsi="Times New Roman" w:cs="Times New Roman"/>
          <w:b/>
          <w:sz w:val="24"/>
          <w:szCs w:val="24"/>
        </w:rPr>
        <w:t>blokovat nalezení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klíčové </w:t>
      </w:r>
      <w:r w:rsidRPr="00F85B4C">
        <w:rPr>
          <w:rFonts w:ascii="Times New Roman" w:hAnsi="Times New Roman" w:cs="Times New Roman"/>
          <w:b/>
          <w:sz w:val="24"/>
          <w:szCs w:val="24"/>
        </w:rPr>
        <w:t>informace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 blokování dochází, když je </w:t>
      </w:r>
      <w:r w:rsidRPr="00F85B4C">
        <w:rPr>
          <w:rFonts w:ascii="Times New Roman" w:hAnsi="Times New Roman" w:cs="Times New Roman"/>
          <w:b/>
          <w:sz w:val="24"/>
          <w:szCs w:val="24"/>
        </w:rPr>
        <w:t>myšlení fixováno</w:t>
      </w:r>
      <w:r w:rsidRPr="00F85B4C">
        <w:rPr>
          <w:rFonts w:ascii="Times New Roman" w:hAnsi="Times New Roman" w:cs="Times New Roman"/>
          <w:sz w:val="24"/>
          <w:szCs w:val="24"/>
        </w:rPr>
        <w:t xml:space="preserve"> jen na určité </w:t>
      </w:r>
      <w:r w:rsidRPr="00F85B4C">
        <w:rPr>
          <w:rFonts w:ascii="Times New Roman" w:hAnsi="Times New Roman" w:cs="Times New Roman"/>
          <w:b/>
          <w:sz w:val="24"/>
          <w:szCs w:val="24"/>
        </w:rPr>
        <w:t>konvenční funkce objektů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</w:t>
      </w:r>
      <w:r w:rsidRPr="00F85B4C">
        <w:rPr>
          <w:rFonts w:ascii="Times New Roman" w:hAnsi="Times New Roman" w:cs="Times New Roman"/>
          <w:b/>
          <w:sz w:val="24"/>
          <w:szCs w:val="24"/>
        </w:rPr>
        <w:t>tvořivé myšlení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je s to tyto konvenční fixace (</w:t>
      </w:r>
      <w:r w:rsidRPr="00F85B4C">
        <w:rPr>
          <w:rFonts w:ascii="Times New Roman" w:hAnsi="Times New Roman" w:cs="Times New Roman"/>
          <w:b/>
          <w:sz w:val="24"/>
          <w:szCs w:val="24"/>
        </w:rPr>
        <w:t>konvenční využití objektů</w:t>
      </w:r>
      <w:r w:rsidRPr="00F85B4C">
        <w:rPr>
          <w:rFonts w:ascii="Times New Roman" w:hAnsi="Times New Roman" w:cs="Times New Roman"/>
          <w:sz w:val="24"/>
          <w:szCs w:val="24"/>
        </w:rPr>
        <w:t xml:space="preserve">) </w:t>
      </w:r>
      <w:r w:rsidRPr="00F85B4C">
        <w:rPr>
          <w:rFonts w:ascii="Times New Roman" w:hAnsi="Times New Roman" w:cs="Times New Roman"/>
          <w:b/>
          <w:sz w:val="24"/>
          <w:szCs w:val="24"/>
        </w:rPr>
        <w:t>překročit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najít </w:t>
      </w:r>
      <w:r w:rsidRPr="00F85B4C">
        <w:rPr>
          <w:rFonts w:ascii="Times New Roman" w:hAnsi="Times New Roman" w:cs="Times New Roman"/>
          <w:b/>
          <w:sz w:val="24"/>
          <w:szCs w:val="24"/>
        </w:rPr>
        <w:t>nové možnosti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Vztah myšlení a jazyka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</w:t>
      </w:r>
      <w:r w:rsidRPr="00F85B4C">
        <w:rPr>
          <w:rFonts w:ascii="Times New Roman" w:hAnsi="Times New Roman" w:cs="Times New Roman"/>
          <w:b/>
          <w:sz w:val="24"/>
          <w:szCs w:val="24"/>
        </w:rPr>
        <w:t>myšlení je pojmové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pojmy jsou vyjadřovány </w:t>
      </w:r>
      <w:r w:rsidRPr="00F85B4C">
        <w:rPr>
          <w:rFonts w:ascii="Times New Roman" w:hAnsi="Times New Roman" w:cs="Times New Roman"/>
          <w:b/>
          <w:sz w:val="24"/>
          <w:szCs w:val="24"/>
        </w:rPr>
        <w:t>slovy</w:t>
      </w:r>
      <w:r w:rsidRPr="00F85B4C">
        <w:rPr>
          <w:rFonts w:ascii="Times New Roman" w:hAnsi="Times New Roman" w:cs="Times New Roman"/>
          <w:sz w:val="24"/>
          <w:szCs w:val="24"/>
        </w:rPr>
        <w:t xml:space="preserve">. Zjistilo se, že při </w:t>
      </w:r>
      <w:r w:rsidRPr="00F85B4C">
        <w:rPr>
          <w:rFonts w:ascii="Times New Roman" w:hAnsi="Times New Roman" w:cs="Times New Roman"/>
          <w:b/>
          <w:sz w:val="24"/>
          <w:szCs w:val="24"/>
        </w:rPr>
        <w:t>myšlení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se objevují </w:t>
      </w:r>
      <w:r w:rsidRPr="00F85B4C">
        <w:rPr>
          <w:rFonts w:ascii="Times New Roman" w:hAnsi="Times New Roman" w:cs="Times New Roman"/>
          <w:b/>
          <w:sz w:val="24"/>
          <w:szCs w:val="24"/>
        </w:rPr>
        <w:t>pohyby mluvidel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usoudilo se z toho, že nástrojem pojmově logického myšlení je tzv. </w:t>
      </w:r>
      <w:r w:rsidRPr="00F85B4C">
        <w:rPr>
          <w:rFonts w:ascii="Times New Roman" w:hAnsi="Times New Roman" w:cs="Times New Roman"/>
          <w:b/>
          <w:sz w:val="24"/>
          <w:szCs w:val="24"/>
        </w:rPr>
        <w:t>vnitřní řeč</w:t>
      </w:r>
      <w:r w:rsidRPr="00F85B4C">
        <w:rPr>
          <w:rFonts w:ascii="Times New Roman" w:hAnsi="Times New Roman" w:cs="Times New Roman"/>
          <w:sz w:val="24"/>
          <w:szCs w:val="24"/>
        </w:rPr>
        <w:t xml:space="preserve"> (</w:t>
      </w:r>
      <w:r w:rsidRPr="00F85B4C">
        <w:rPr>
          <w:rFonts w:ascii="Times New Roman" w:hAnsi="Times New Roman" w:cs="Times New Roman"/>
          <w:b/>
          <w:sz w:val="24"/>
          <w:szCs w:val="24"/>
        </w:rPr>
        <w:t>neslyšící děti</w:t>
      </w:r>
      <w:r w:rsidRPr="00F85B4C">
        <w:rPr>
          <w:rFonts w:ascii="Times New Roman" w:hAnsi="Times New Roman" w:cs="Times New Roman"/>
          <w:sz w:val="24"/>
          <w:szCs w:val="24"/>
        </w:rPr>
        <w:t xml:space="preserve"> se musí do čtyř let začít učit nějaký jazyk – i znakový – aby se jejich myšlení dobře rozvíjelo). Postupně se zjistilo, že myšlení a vnitřní řeč není totéž, avšak vnitřní řeč je nástrojem především pro vyjadřování myšlenek. 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Logické myšlení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vyšší úroveň poznávání a </w:t>
      </w:r>
      <w:r w:rsidRPr="00F85B4C">
        <w:rPr>
          <w:rFonts w:ascii="Times New Roman" w:hAnsi="Times New Roman" w:cs="Times New Roman"/>
          <w:b/>
          <w:sz w:val="24"/>
          <w:szCs w:val="24"/>
        </w:rPr>
        <w:t>vyšší forma kognitivních operací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prototypem jsou úvahy typu – když je </w:t>
      </w:r>
      <w:r w:rsidRPr="00F85B4C">
        <w:rPr>
          <w:rFonts w:ascii="Times New Roman" w:hAnsi="Times New Roman" w:cs="Times New Roman"/>
          <w:b/>
          <w:sz w:val="24"/>
          <w:szCs w:val="24"/>
        </w:rPr>
        <w:t>A větší než B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</w:t>
      </w:r>
      <w:r w:rsidRPr="00F85B4C">
        <w:rPr>
          <w:rFonts w:ascii="Times New Roman" w:hAnsi="Times New Roman" w:cs="Times New Roman"/>
          <w:b/>
          <w:sz w:val="24"/>
          <w:szCs w:val="24"/>
        </w:rPr>
        <w:t>B větší než C</w:t>
      </w:r>
      <w:r w:rsidRPr="00F85B4C">
        <w:rPr>
          <w:rFonts w:ascii="Times New Roman" w:hAnsi="Times New Roman" w:cs="Times New Roman"/>
          <w:sz w:val="24"/>
          <w:szCs w:val="24"/>
        </w:rPr>
        <w:t xml:space="preserve">, pak je také </w:t>
      </w:r>
      <w:r w:rsidRPr="00F85B4C">
        <w:rPr>
          <w:rFonts w:ascii="Times New Roman" w:hAnsi="Times New Roman" w:cs="Times New Roman"/>
          <w:b/>
          <w:sz w:val="24"/>
          <w:szCs w:val="24"/>
        </w:rPr>
        <w:t>A větší než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C</w:t>
      </w:r>
      <w:r w:rsidRPr="00F85B4C">
        <w:rPr>
          <w:rFonts w:ascii="Times New Roman" w:hAnsi="Times New Roman" w:cs="Times New Roman"/>
          <w:sz w:val="24"/>
          <w:szCs w:val="24"/>
        </w:rPr>
        <w:t xml:space="preserve">. Mnoho </w:t>
      </w:r>
      <w:r w:rsidRPr="00F85B4C">
        <w:rPr>
          <w:rFonts w:ascii="Times New Roman" w:hAnsi="Times New Roman" w:cs="Times New Roman"/>
          <w:b/>
          <w:sz w:val="24"/>
          <w:szCs w:val="24"/>
        </w:rPr>
        <w:t>lidí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však </w:t>
      </w:r>
      <w:r w:rsidRPr="00F85B4C">
        <w:rPr>
          <w:rFonts w:ascii="Times New Roman" w:hAnsi="Times New Roman" w:cs="Times New Roman"/>
          <w:b/>
          <w:sz w:val="24"/>
          <w:szCs w:val="24"/>
        </w:rPr>
        <w:t>neuplatňuje principy logického</w:t>
      </w:r>
      <w:r w:rsidRPr="00F85B4C">
        <w:rPr>
          <w:rFonts w:ascii="Times New Roman" w:hAnsi="Times New Roman" w:cs="Times New Roman"/>
          <w:sz w:val="24"/>
          <w:szCs w:val="24"/>
        </w:rPr>
        <w:t xml:space="preserve"> myšlení a v jejich uvažování se uplatňuje spíše </w:t>
      </w:r>
      <w:r w:rsidRPr="00F85B4C">
        <w:rPr>
          <w:rFonts w:ascii="Times New Roman" w:hAnsi="Times New Roman" w:cs="Times New Roman"/>
          <w:b/>
          <w:sz w:val="24"/>
          <w:szCs w:val="24"/>
        </w:rPr>
        <w:t>situační či pravděpodobnostní logika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která se </w:t>
      </w:r>
      <w:r w:rsidRPr="00F85B4C">
        <w:rPr>
          <w:rFonts w:ascii="Times New Roman" w:hAnsi="Times New Roman" w:cs="Times New Roman"/>
          <w:b/>
          <w:sz w:val="24"/>
          <w:szCs w:val="24"/>
        </w:rPr>
        <w:t>opírá o znalosti vztahů</w:t>
      </w:r>
      <w:r w:rsidRPr="00F85B4C">
        <w:rPr>
          <w:rFonts w:ascii="Times New Roman" w:hAnsi="Times New Roman" w:cs="Times New Roman"/>
          <w:sz w:val="24"/>
          <w:szCs w:val="24"/>
        </w:rPr>
        <w:t xml:space="preserve"> mezi </w:t>
      </w:r>
      <w:r w:rsidRPr="00F85B4C">
        <w:rPr>
          <w:rFonts w:ascii="Times New Roman" w:hAnsi="Times New Roman" w:cs="Times New Roman"/>
          <w:b/>
          <w:sz w:val="24"/>
          <w:szCs w:val="24"/>
        </w:rPr>
        <w:t>objekty každodenního života</w:t>
      </w:r>
      <w:r w:rsidRPr="00F85B4C">
        <w:rPr>
          <w:rFonts w:ascii="Times New Roman" w:hAnsi="Times New Roman" w:cs="Times New Roman"/>
          <w:sz w:val="24"/>
          <w:szCs w:val="24"/>
        </w:rPr>
        <w:t>, tedy o pravděpodobnostní vztahy – například výrok „</w:t>
      </w:r>
      <w:r w:rsidRPr="00F85B4C">
        <w:rPr>
          <w:rFonts w:ascii="Times New Roman" w:hAnsi="Times New Roman" w:cs="Times New Roman"/>
          <w:b/>
          <w:sz w:val="24"/>
          <w:szCs w:val="24"/>
        </w:rPr>
        <w:t>všechna A jsou B</w:t>
      </w:r>
      <w:r w:rsidRPr="00F85B4C">
        <w:rPr>
          <w:rFonts w:ascii="Times New Roman" w:hAnsi="Times New Roman" w:cs="Times New Roman"/>
          <w:sz w:val="24"/>
          <w:szCs w:val="24"/>
        </w:rPr>
        <w:t>“ nelze obrátit na „</w:t>
      </w:r>
      <w:r w:rsidRPr="00F85B4C">
        <w:rPr>
          <w:rFonts w:ascii="Times New Roman" w:hAnsi="Times New Roman" w:cs="Times New Roman"/>
          <w:b/>
          <w:sz w:val="24"/>
          <w:szCs w:val="24"/>
        </w:rPr>
        <w:t>všechna B jsou A</w:t>
      </w:r>
      <w:r w:rsidRPr="00F85B4C">
        <w:rPr>
          <w:rFonts w:ascii="Times New Roman" w:hAnsi="Times New Roman" w:cs="Times New Roman"/>
          <w:sz w:val="24"/>
          <w:szCs w:val="24"/>
        </w:rPr>
        <w:t xml:space="preserve">“, ačkoli se to </w:t>
      </w:r>
      <w:r w:rsidRPr="00F85B4C">
        <w:rPr>
          <w:rFonts w:ascii="Times New Roman" w:hAnsi="Times New Roman" w:cs="Times New Roman"/>
          <w:b/>
          <w:sz w:val="24"/>
          <w:szCs w:val="24"/>
        </w:rPr>
        <w:t>běžně dělá</w:t>
      </w:r>
      <w:r w:rsidRPr="00F85B4C">
        <w:rPr>
          <w:rFonts w:ascii="Times New Roman" w:hAnsi="Times New Roman" w:cs="Times New Roman"/>
          <w:sz w:val="24"/>
          <w:szCs w:val="24"/>
        </w:rPr>
        <w:t xml:space="preserve">, například výrok „všichni zloději jsou zločinci“ nelze evidentně obrátit na „všichni zločinci jsou zloději“. V lidském myšlení se uplatňuje psychologika, tj. určité </w:t>
      </w:r>
      <w:r w:rsidRPr="00F85B4C">
        <w:rPr>
          <w:rFonts w:ascii="Times New Roman" w:hAnsi="Times New Roman" w:cs="Times New Roman"/>
          <w:b/>
          <w:sz w:val="24"/>
          <w:szCs w:val="24"/>
        </w:rPr>
        <w:t>tendence v usuzování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které jsou </w:t>
      </w:r>
      <w:r w:rsidRPr="00F85B4C">
        <w:rPr>
          <w:rFonts w:ascii="Times New Roman" w:hAnsi="Times New Roman" w:cs="Times New Roman"/>
          <w:b/>
          <w:sz w:val="24"/>
          <w:szCs w:val="24"/>
        </w:rPr>
        <w:t>logicky nesprávné.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Default="00F85B4C" w:rsidP="00194A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PAMĚŤ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Druhy paměti:</w:t>
      </w:r>
    </w:p>
    <w:p w:rsidR="00F85B4C" w:rsidRPr="00F85B4C" w:rsidRDefault="00F85B4C" w:rsidP="00194AC1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Senzorická paměť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tvoří ji jen zlomek vteřiny trvající </w:t>
      </w:r>
      <w:r w:rsidRPr="00F85B4C">
        <w:rPr>
          <w:rFonts w:ascii="Times New Roman" w:hAnsi="Times New Roman" w:cs="Times New Roman"/>
          <w:b/>
          <w:sz w:val="24"/>
          <w:szCs w:val="24"/>
        </w:rPr>
        <w:t>vjemy různých smyslů</w:t>
      </w:r>
      <w:r w:rsidRPr="00F85B4C">
        <w:rPr>
          <w:rFonts w:ascii="Times New Roman" w:hAnsi="Times New Roman" w:cs="Times New Roman"/>
          <w:sz w:val="24"/>
          <w:szCs w:val="24"/>
        </w:rPr>
        <w:t xml:space="preserve">, a pokud je senzorický dojem v paměti dále zpracováván, musí být zakódován. </w:t>
      </w:r>
    </w:p>
    <w:p w:rsidR="00F85B4C" w:rsidRPr="00F85B4C" w:rsidRDefault="00F85B4C" w:rsidP="00194AC1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Krátkodobá paměť (pracovní)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informace jsou zapamatovány </w:t>
      </w:r>
      <w:r w:rsidRPr="00F85B4C">
        <w:rPr>
          <w:rFonts w:ascii="Times New Roman" w:hAnsi="Times New Roman" w:cs="Times New Roman"/>
          <w:b/>
          <w:sz w:val="24"/>
          <w:szCs w:val="24"/>
        </w:rPr>
        <w:t>několik vteřin</w:t>
      </w:r>
      <w:r w:rsidRPr="00F85B4C">
        <w:rPr>
          <w:rFonts w:ascii="Times New Roman" w:hAnsi="Times New Roman" w:cs="Times New Roman"/>
          <w:sz w:val="24"/>
          <w:szCs w:val="24"/>
        </w:rPr>
        <w:t xml:space="preserve"> (např. telefonní číslo, které jsme si přečetli a potom je vytáčíme), </w:t>
      </w:r>
      <w:r w:rsidRPr="00F85B4C">
        <w:rPr>
          <w:rFonts w:ascii="Times New Roman" w:hAnsi="Times New Roman" w:cs="Times New Roman"/>
          <w:b/>
          <w:sz w:val="24"/>
          <w:szCs w:val="24"/>
        </w:rPr>
        <w:t xml:space="preserve">s kapacitou </w:t>
      </w:r>
      <w:proofErr w:type="gramStart"/>
      <w:r w:rsidRPr="00F85B4C">
        <w:rPr>
          <w:rFonts w:ascii="Times New Roman" w:hAnsi="Times New Roman" w:cs="Times New Roman"/>
          <w:b/>
          <w:sz w:val="24"/>
          <w:szCs w:val="24"/>
        </w:rPr>
        <w:t>6 – 8</w:t>
      </w:r>
      <w:proofErr w:type="gramEnd"/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informačních jednotek</w:t>
      </w:r>
      <w:r w:rsidRPr="00F85B4C">
        <w:rPr>
          <w:rFonts w:ascii="Times New Roman" w:hAnsi="Times New Roman" w:cs="Times New Roman"/>
          <w:sz w:val="24"/>
          <w:szCs w:val="24"/>
        </w:rPr>
        <w:t xml:space="preserve">, pokud </w:t>
      </w:r>
      <w:r w:rsidRPr="00F85B4C">
        <w:rPr>
          <w:rFonts w:ascii="Times New Roman" w:hAnsi="Times New Roman" w:cs="Times New Roman"/>
          <w:b/>
          <w:sz w:val="24"/>
          <w:szCs w:val="24"/>
        </w:rPr>
        <w:t>je to třeba</w:t>
      </w:r>
      <w:r w:rsidRPr="00F85B4C">
        <w:rPr>
          <w:rFonts w:ascii="Times New Roman" w:hAnsi="Times New Roman" w:cs="Times New Roman"/>
          <w:sz w:val="24"/>
          <w:szCs w:val="24"/>
        </w:rPr>
        <w:t xml:space="preserve"> tak se po zpracování záznam </w:t>
      </w:r>
      <w:r w:rsidRPr="00F85B4C">
        <w:rPr>
          <w:rFonts w:ascii="Times New Roman" w:hAnsi="Times New Roman" w:cs="Times New Roman"/>
          <w:b/>
          <w:sz w:val="24"/>
          <w:szCs w:val="24"/>
        </w:rPr>
        <w:t>přesouvá do dlouhodobé paměti.</w:t>
      </w:r>
    </w:p>
    <w:p w:rsidR="00F85B4C" w:rsidRPr="00F85B4C" w:rsidRDefault="00F85B4C" w:rsidP="00194AC1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lastRenderedPageBreak/>
        <w:t>Dlouhodobá paměť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umožňuje </w:t>
      </w:r>
      <w:r w:rsidRPr="00F85B4C">
        <w:rPr>
          <w:rFonts w:ascii="Times New Roman" w:hAnsi="Times New Roman" w:cs="Times New Roman"/>
          <w:b/>
          <w:sz w:val="24"/>
          <w:szCs w:val="24"/>
        </w:rPr>
        <w:t xml:space="preserve">vědomé vybavování </w:t>
      </w:r>
      <w:r w:rsidRPr="00F85B4C">
        <w:rPr>
          <w:rFonts w:ascii="Times New Roman" w:hAnsi="Times New Roman" w:cs="Times New Roman"/>
          <w:sz w:val="24"/>
          <w:szCs w:val="24"/>
        </w:rPr>
        <w:t xml:space="preserve">zapamatovaných </w:t>
      </w:r>
      <w:r w:rsidRPr="00F85B4C">
        <w:rPr>
          <w:rFonts w:ascii="Times New Roman" w:hAnsi="Times New Roman" w:cs="Times New Roman"/>
          <w:b/>
          <w:sz w:val="24"/>
          <w:szCs w:val="24"/>
        </w:rPr>
        <w:t>informací</w:t>
      </w:r>
      <w:r w:rsidRPr="00F85B4C">
        <w:rPr>
          <w:rFonts w:ascii="Times New Roman" w:hAnsi="Times New Roman" w:cs="Times New Roman"/>
          <w:sz w:val="24"/>
          <w:szCs w:val="24"/>
        </w:rPr>
        <w:t xml:space="preserve">, uložené informace jsou v paměti </w:t>
      </w:r>
      <w:r w:rsidRPr="00F85B4C">
        <w:rPr>
          <w:rFonts w:ascii="Times New Roman" w:hAnsi="Times New Roman" w:cs="Times New Roman"/>
          <w:b/>
          <w:sz w:val="24"/>
          <w:szCs w:val="24"/>
        </w:rPr>
        <w:t>upevňovány</w:t>
      </w:r>
      <w:r w:rsidRPr="00F85B4C">
        <w:rPr>
          <w:rFonts w:ascii="Times New Roman" w:hAnsi="Times New Roman" w:cs="Times New Roman"/>
          <w:sz w:val="24"/>
          <w:szCs w:val="24"/>
        </w:rPr>
        <w:t xml:space="preserve"> množstvím </w:t>
      </w:r>
      <w:r w:rsidRPr="00F85B4C">
        <w:rPr>
          <w:rFonts w:ascii="Times New Roman" w:hAnsi="Times New Roman" w:cs="Times New Roman"/>
          <w:b/>
          <w:sz w:val="24"/>
          <w:szCs w:val="24"/>
        </w:rPr>
        <w:t>asociací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</w:t>
      </w:r>
      <w:r w:rsidRPr="00F85B4C">
        <w:rPr>
          <w:rFonts w:ascii="Times New Roman" w:hAnsi="Times New Roman" w:cs="Times New Roman"/>
          <w:b/>
          <w:sz w:val="24"/>
          <w:szCs w:val="24"/>
        </w:rPr>
        <w:t>emocionálním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významem</w:t>
      </w:r>
      <w:r w:rsidRPr="00F85B4C">
        <w:rPr>
          <w:rFonts w:ascii="Times New Roman" w:hAnsi="Times New Roman" w:cs="Times New Roman"/>
          <w:sz w:val="24"/>
          <w:szCs w:val="24"/>
        </w:rPr>
        <w:t>. Dlouhodobá paměť má dvě části:</w:t>
      </w:r>
    </w:p>
    <w:p w:rsidR="00F85B4C" w:rsidRPr="00F85B4C" w:rsidRDefault="00F85B4C" w:rsidP="00194AC1">
      <w:pPr>
        <w:pStyle w:val="Bezmezer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Deklarativní paměť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</w:t>
      </w:r>
      <w:r w:rsidRPr="00F85B4C">
        <w:rPr>
          <w:rFonts w:ascii="Times New Roman" w:hAnsi="Times New Roman" w:cs="Times New Roman"/>
          <w:b/>
          <w:sz w:val="24"/>
          <w:szCs w:val="24"/>
        </w:rPr>
        <w:t>znalosti, fakta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je dvojího typu – </w:t>
      </w:r>
      <w:r w:rsidRPr="00F85B4C">
        <w:rPr>
          <w:rFonts w:ascii="Times New Roman" w:hAnsi="Times New Roman" w:cs="Times New Roman"/>
          <w:b/>
          <w:sz w:val="24"/>
          <w:szCs w:val="24"/>
        </w:rPr>
        <w:t>sémantická</w:t>
      </w:r>
      <w:r w:rsidRPr="00F85B4C">
        <w:rPr>
          <w:rFonts w:ascii="Times New Roman" w:hAnsi="Times New Roman" w:cs="Times New Roman"/>
          <w:sz w:val="24"/>
          <w:szCs w:val="24"/>
        </w:rPr>
        <w:t xml:space="preserve"> (řeč) a </w:t>
      </w:r>
      <w:r w:rsidRPr="00F85B4C">
        <w:rPr>
          <w:rFonts w:ascii="Times New Roman" w:hAnsi="Times New Roman" w:cs="Times New Roman"/>
          <w:b/>
          <w:sz w:val="24"/>
          <w:szCs w:val="24"/>
        </w:rPr>
        <w:t>epizodická</w:t>
      </w:r>
      <w:r w:rsidRPr="00F85B4C">
        <w:rPr>
          <w:rFonts w:ascii="Times New Roman" w:hAnsi="Times New Roman" w:cs="Times New Roman"/>
          <w:sz w:val="24"/>
          <w:szCs w:val="24"/>
        </w:rPr>
        <w:t xml:space="preserve"> (události).</w:t>
      </w:r>
    </w:p>
    <w:p w:rsidR="00F85B4C" w:rsidRPr="00F85B4C" w:rsidRDefault="00F85B4C" w:rsidP="00194AC1">
      <w:pPr>
        <w:pStyle w:val="Bezmezer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Procedurální paměť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</w:t>
      </w:r>
      <w:r w:rsidRPr="00F85B4C">
        <w:rPr>
          <w:rFonts w:ascii="Times New Roman" w:hAnsi="Times New Roman" w:cs="Times New Roman"/>
          <w:b/>
          <w:sz w:val="24"/>
          <w:szCs w:val="24"/>
        </w:rPr>
        <w:t>činnosti a úkony</w:t>
      </w:r>
      <w:r w:rsidRPr="00F85B4C">
        <w:rPr>
          <w:rFonts w:ascii="Times New Roman" w:hAnsi="Times New Roman" w:cs="Times New Roman"/>
          <w:sz w:val="24"/>
          <w:szCs w:val="24"/>
        </w:rPr>
        <w:t xml:space="preserve"> (např. jezdit na kole, obsluhovat různé nástroje a přístroje).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Všechny uvedené </w:t>
      </w:r>
      <w:r w:rsidRPr="00F85B4C">
        <w:rPr>
          <w:rFonts w:ascii="Times New Roman" w:hAnsi="Times New Roman" w:cs="Times New Roman"/>
          <w:b/>
          <w:sz w:val="24"/>
          <w:szCs w:val="24"/>
        </w:rPr>
        <w:t>pamětní systémy spolupracují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Paměť </w:t>
      </w:r>
      <w:r w:rsidRPr="00F85B4C">
        <w:rPr>
          <w:rFonts w:ascii="Times New Roman" w:hAnsi="Times New Roman" w:cs="Times New Roman"/>
          <w:b/>
          <w:sz w:val="24"/>
          <w:szCs w:val="24"/>
        </w:rPr>
        <w:t>není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pouhým </w:t>
      </w:r>
      <w:r w:rsidRPr="00F85B4C">
        <w:rPr>
          <w:rFonts w:ascii="Times New Roman" w:hAnsi="Times New Roman" w:cs="Times New Roman"/>
          <w:b/>
          <w:sz w:val="24"/>
          <w:szCs w:val="24"/>
        </w:rPr>
        <w:t>odrazem zážitků z minulosti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, ale jejich </w:t>
      </w:r>
      <w:r w:rsidRPr="00F85B4C">
        <w:rPr>
          <w:rFonts w:ascii="Times New Roman" w:hAnsi="Times New Roman" w:cs="Times New Roman"/>
          <w:b/>
          <w:sz w:val="24"/>
          <w:szCs w:val="24"/>
        </w:rPr>
        <w:t>rekonstrukcí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vlivem stávajícího postoje k nim, paměť má „</w:t>
      </w:r>
      <w:r w:rsidRPr="00F85B4C">
        <w:rPr>
          <w:rFonts w:ascii="Times New Roman" w:hAnsi="Times New Roman" w:cs="Times New Roman"/>
          <w:b/>
          <w:sz w:val="24"/>
          <w:szCs w:val="24"/>
        </w:rPr>
        <w:t>asociativní charakter</w:t>
      </w:r>
      <w:r w:rsidRPr="00F85B4C">
        <w:rPr>
          <w:rFonts w:ascii="Times New Roman" w:hAnsi="Times New Roman" w:cs="Times New Roman"/>
          <w:sz w:val="24"/>
          <w:szCs w:val="24"/>
        </w:rPr>
        <w:t xml:space="preserve">“ – vybavování podnětů se vždy opírá o asociace. V pamětní reprodukci se </w:t>
      </w:r>
      <w:r w:rsidRPr="00F85B4C">
        <w:rPr>
          <w:rFonts w:ascii="Times New Roman" w:hAnsi="Times New Roman" w:cs="Times New Roman"/>
          <w:b/>
          <w:sz w:val="24"/>
          <w:szCs w:val="24"/>
        </w:rPr>
        <w:t>uplatňují určitá schémata</w:t>
      </w:r>
      <w:r w:rsidRPr="00F85B4C">
        <w:rPr>
          <w:rFonts w:ascii="Times New Roman" w:hAnsi="Times New Roman" w:cs="Times New Roman"/>
          <w:sz w:val="24"/>
          <w:szCs w:val="24"/>
        </w:rPr>
        <w:t xml:space="preserve"> (minulé vizuální vjemy se formují do určitých </w:t>
      </w:r>
      <w:r w:rsidRPr="00F85B4C">
        <w:rPr>
          <w:rFonts w:ascii="Times New Roman" w:hAnsi="Times New Roman" w:cs="Times New Roman"/>
          <w:b/>
          <w:sz w:val="24"/>
          <w:szCs w:val="24"/>
        </w:rPr>
        <w:t>struktur</w:t>
      </w:r>
      <w:r w:rsidRPr="00F85B4C">
        <w:rPr>
          <w:rFonts w:ascii="Times New Roman" w:hAnsi="Times New Roman" w:cs="Times New Roman"/>
          <w:sz w:val="24"/>
          <w:szCs w:val="24"/>
        </w:rPr>
        <w:t xml:space="preserve">) Všechny </w:t>
      </w:r>
      <w:r w:rsidRPr="00F85B4C">
        <w:rPr>
          <w:rFonts w:ascii="Times New Roman" w:hAnsi="Times New Roman" w:cs="Times New Roman"/>
          <w:b/>
          <w:sz w:val="24"/>
          <w:szCs w:val="24"/>
        </w:rPr>
        <w:t>kognitivní lidské reakce</w:t>
      </w:r>
      <w:r w:rsidRPr="00F85B4C">
        <w:rPr>
          <w:rFonts w:ascii="Times New Roman" w:hAnsi="Times New Roman" w:cs="Times New Roman"/>
          <w:sz w:val="24"/>
          <w:szCs w:val="24"/>
        </w:rPr>
        <w:t xml:space="preserve"> (vnímání, fantazie, zapamatování, myšlení) se vyznačují </w:t>
      </w:r>
      <w:r w:rsidRPr="00F85B4C">
        <w:rPr>
          <w:rFonts w:ascii="Times New Roman" w:hAnsi="Times New Roman" w:cs="Times New Roman"/>
          <w:b/>
          <w:sz w:val="24"/>
          <w:szCs w:val="24"/>
        </w:rPr>
        <w:t>úsilím po smyslu</w:t>
      </w:r>
      <w:r w:rsidRPr="00F85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Má-li být </w:t>
      </w:r>
      <w:r w:rsidRPr="00F85B4C">
        <w:rPr>
          <w:rFonts w:ascii="Times New Roman" w:hAnsi="Times New Roman" w:cs="Times New Roman"/>
          <w:b/>
          <w:sz w:val="24"/>
          <w:szCs w:val="24"/>
        </w:rPr>
        <w:t>informace</w:t>
      </w:r>
      <w:r w:rsidRPr="00F85B4C">
        <w:rPr>
          <w:rFonts w:ascii="Times New Roman" w:hAnsi="Times New Roman" w:cs="Times New Roman"/>
          <w:sz w:val="24"/>
          <w:szCs w:val="24"/>
        </w:rPr>
        <w:t xml:space="preserve"> předána dlouhodobé paměti, musí být napřed </w:t>
      </w:r>
      <w:r w:rsidRPr="00F85B4C">
        <w:rPr>
          <w:rFonts w:ascii="Times New Roman" w:hAnsi="Times New Roman" w:cs="Times New Roman"/>
          <w:b/>
          <w:sz w:val="24"/>
          <w:szCs w:val="24"/>
        </w:rPr>
        <w:t>zpracována a strukturována</w:t>
      </w:r>
      <w:r w:rsidRPr="00F85B4C">
        <w:rPr>
          <w:rFonts w:ascii="Times New Roman" w:hAnsi="Times New Roman" w:cs="Times New Roman"/>
          <w:sz w:val="24"/>
          <w:szCs w:val="24"/>
        </w:rPr>
        <w:t xml:space="preserve"> v krátkodobé paměti, aby „</w:t>
      </w:r>
      <w:r w:rsidRPr="00F85B4C">
        <w:rPr>
          <w:rFonts w:ascii="Times New Roman" w:hAnsi="Times New Roman" w:cs="Times New Roman"/>
          <w:b/>
          <w:sz w:val="24"/>
          <w:szCs w:val="24"/>
        </w:rPr>
        <w:t>dávala smysl</w:t>
      </w:r>
      <w:r w:rsidRPr="00F85B4C">
        <w:rPr>
          <w:rFonts w:ascii="Times New Roman" w:hAnsi="Times New Roman" w:cs="Times New Roman"/>
          <w:sz w:val="24"/>
          <w:szCs w:val="24"/>
        </w:rPr>
        <w:t xml:space="preserve">“. Proces strukturování nové informace, to jest, její utřídění a přehodnocení, dávání smyslu této informaci, chvíli trvá, věnovat tento čas se ale vyplatí, protože je </w:t>
      </w:r>
      <w:r w:rsidRPr="00F85B4C">
        <w:rPr>
          <w:rFonts w:ascii="Times New Roman" w:hAnsi="Times New Roman" w:cs="Times New Roman"/>
          <w:b/>
          <w:sz w:val="24"/>
          <w:szCs w:val="24"/>
        </w:rPr>
        <w:t>téměř nemožné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zapamatovat si</w:t>
      </w:r>
      <w:r w:rsidRPr="00F85B4C">
        <w:rPr>
          <w:rFonts w:ascii="Times New Roman" w:hAnsi="Times New Roman" w:cs="Times New Roman"/>
          <w:sz w:val="24"/>
          <w:szCs w:val="24"/>
        </w:rPr>
        <w:t xml:space="preserve"> něco, čemu </w:t>
      </w:r>
      <w:r w:rsidRPr="00F85B4C">
        <w:rPr>
          <w:rFonts w:ascii="Times New Roman" w:hAnsi="Times New Roman" w:cs="Times New Roman"/>
          <w:b/>
          <w:sz w:val="24"/>
          <w:szCs w:val="24"/>
        </w:rPr>
        <w:t>dostatečně nerozumějí</w:t>
      </w:r>
      <w:r w:rsidRPr="00F85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spacing w:line="240" w:lineRule="auto"/>
        <w:jc w:val="both"/>
        <w:rPr>
          <w:szCs w:val="24"/>
        </w:rPr>
      </w:pPr>
      <w:r w:rsidRPr="00F85B4C">
        <w:rPr>
          <w:szCs w:val="24"/>
        </w:rPr>
        <w:t>To, čemu říkáme „</w:t>
      </w:r>
      <w:r w:rsidRPr="00F85B4C">
        <w:rPr>
          <w:b/>
          <w:szCs w:val="24"/>
        </w:rPr>
        <w:t>zapomínání</w:t>
      </w:r>
      <w:r w:rsidRPr="00F85B4C">
        <w:rPr>
          <w:szCs w:val="24"/>
        </w:rPr>
        <w:t xml:space="preserve">“, je mechanismus, pomocí něhož se </w:t>
      </w:r>
      <w:r w:rsidRPr="00F85B4C">
        <w:rPr>
          <w:b/>
          <w:szCs w:val="24"/>
        </w:rPr>
        <w:t>mozek</w:t>
      </w:r>
      <w:r w:rsidRPr="00F85B4C">
        <w:rPr>
          <w:szCs w:val="24"/>
        </w:rPr>
        <w:t xml:space="preserve"> brání, aby </w:t>
      </w:r>
      <w:r w:rsidRPr="00F85B4C">
        <w:rPr>
          <w:b/>
          <w:szCs w:val="24"/>
        </w:rPr>
        <w:t>nebyl přeplněn zbytečnými vědomostmi</w:t>
      </w:r>
      <w:r w:rsidRPr="00F85B4C">
        <w:rPr>
          <w:szCs w:val="24"/>
        </w:rPr>
        <w:t xml:space="preserve">. Mozek si klade za cíl, abychom si pamatovali pouze </w:t>
      </w:r>
      <w:r w:rsidRPr="00F85B4C">
        <w:rPr>
          <w:b/>
          <w:szCs w:val="24"/>
        </w:rPr>
        <w:t>užitečná fakta a myšlenky</w:t>
      </w:r>
      <w:r w:rsidRPr="00F85B4C">
        <w:rPr>
          <w:szCs w:val="24"/>
        </w:rPr>
        <w:t xml:space="preserve">, má však ve zvyku pokládat </w:t>
      </w:r>
      <w:r w:rsidRPr="00F85B4C">
        <w:rPr>
          <w:b/>
          <w:szCs w:val="24"/>
        </w:rPr>
        <w:t>informaci za dlouhodobě „užitečnou“</w:t>
      </w:r>
      <w:r w:rsidRPr="00F85B4C">
        <w:rPr>
          <w:szCs w:val="24"/>
        </w:rPr>
        <w:t xml:space="preserve"> pouze tehdy, je-li </w:t>
      </w:r>
      <w:r w:rsidRPr="00F85B4C">
        <w:rPr>
          <w:b/>
          <w:szCs w:val="24"/>
        </w:rPr>
        <w:t>pravidelně používána</w:t>
      </w:r>
      <w:r w:rsidRPr="00F85B4C">
        <w:rPr>
          <w:szCs w:val="24"/>
        </w:rPr>
        <w:t xml:space="preserve">. </w:t>
      </w:r>
      <w:r w:rsidRPr="00F85B4C">
        <w:rPr>
          <w:b/>
          <w:szCs w:val="24"/>
        </w:rPr>
        <w:t>Vědomosti</w:t>
      </w:r>
      <w:r w:rsidRPr="00F85B4C">
        <w:rPr>
          <w:szCs w:val="24"/>
        </w:rPr>
        <w:t xml:space="preserve">, které </w:t>
      </w:r>
      <w:r w:rsidRPr="00F85B4C">
        <w:rPr>
          <w:b/>
          <w:szCs w:val="24"/>
        </w:rPr>
        <w:t>nepoužíváme</w:t>
      </w:r>
      <w:r w:rsidRPr="00F85B4C">
        <w:rPr>
          <w:szCs w:val="24"/>
        </w:rPr>
        <w:t xml:space="preserve">, náš mozek označí za </w:t>
      </w:r>
      <w:r w:rsidRPr="00F85B4C">
        <w:rPr>
          <w:b/>
          <w:szCs w:val="24"/>
        </w:rPr>
        <w:t>nepotřebné</w:t>
      </w:r>
      <w:r w:rsidRPr="00F85B4C">
        <w:rPr>
          <w:szCs w:val="24"/>
        </w:rPr>
        <w:t xml:space="preserve"> a vypustí je z dlouhodobé paměti.</w:t>
      </w:r>
    </w:p>
    <w:p w:rsidR="00F85B4C" w:rsidRPr="00F85B4C" w:rsidRDefault="00F85B4C" w:rsidP="00194AC1">
      <w:pPr>
        <w:spacing w:line="240" w:lineRule="auto"/>
        <w:jc w:val="both"/>
        <w:rPr>
          <w:szCs w:val="24"/>
        </w:rPr>
      </w:pPr>
      <w:r w:rsidRPr="00F85B4C">
        <w:rPr>
          <w:b/>
          <w:szCs w:val="24"/>
        </w:rPr>
        <w:t>Zapomínání</w:t>
      </w:r>
      <w:r w:rsidRPr="00F85B4C">
        <w:rPr>
          <w:szCs w:val="24"/>
        </w:rPr>
        <w:t xml:space="preserve"> tedy </w:t>
      </w:r>
      <w:r w:rsidRPr="00F85B4C">
        <w:rPr>
          <w:b/>
          <w:szCs w:val="24"/>
        </w:rPr>
        <w:t>nepodléhá přímé vědomé kontrole</w:t>
      </w:r>
      <w:r w:rsidRPr="00F85B4C">
        <w:rPr>
          <w:szCs w:val="24"/>
        </w:rPr>
        <w:t xml:space="preserve">, je </w:t>
      </w:r>
      <w:r w:rsidRPr="00F85B4C">
        <w:rPr>
          <w:b/>
          <w:szCs w:val="24"/>
        </w:rPr>
        <w:t>automatické</w:t>
      </w:r>
      <w:r w:rsidRPr="00F85B4C">
        <w:rPr>
          <w:szCs w:val="24"/>
        </w:rPr>
        <w:t xml:space="preserve">. Je jen jediný způsob, jak zajistit, abychom si </w:t>
      </w:r>
      <w:r w:rsidRPr="00F85B4C">
        <w:rPr>
          <w:b/>
          <w:szCs w:val="24"/>
        </w:rPr>
        <w:t>věci</w:t>
      </w:r>
      <w:r w:rsidRPr="00F85B4C">
        <w:rPr>
          <w:szCs w:val="24"/>
        </w:rPr>
        <w:t xml:space="preserve"> </w:t>
      </w:r>
      <w:r w:rsidRPr="00F85B4C">
        <w:rPr>
          <w:b/>
          <w:szCs w:val="24"/>
        </w:rPr>
        <w:t>pamatovali</w:t>
      </w:r>
      <w:r w:rsidRPr="00F85B4C">
        <w:rPr>
          <w:szCs w:val="24"/>
        </w:rPr>
        <w:t xml:space="preserve">, </w:t>
      </w:r>
      <w:r w:rsidRPr="00F85B4C">
        <w:rPr>
          <w:b/>
          <w:szCs w:val="24"/>
        </w:rPr>
        <w:t>opakovat</w:t>
      </w:r>
      <w:r w:rsidRPr="00F85B4C">
        <w:rPr>
          <w:szCs w:val="24"/>
        </w:rPr>
        <w:t xml:space="preserve"> si je. </w:t>
      </w:r>
    </w:p>
    <w:p w:rsidR="00F85B4C" w:rsidRPr="00F85B4C" w:rsidRDefault="00F85B4C" w:rsidP="00194AC1">
      <w:pPr>
        <w:spacing w:line="240" w:lineRule="auto"/>
        <w:jc w:val="both"/>
        <w:rPr>
          <w:szCs w:val="24"/>
        </w:rPr>
      </w:pPr>
      <w:r w:rsidRPr="00F85B4C">
        <w:rPr>
          <w:szCs w:val="24"/>
        </w:rPr>
        <w:t xml:space="preserve">Z uvedeného pravidla existují výjimky, někdy si pamatujeme i </w:t>
      </w:r>
      <w:r w:rsidRPr="00F85B4C">
        <w:rPr>
          <w:b/>
          <w:szCs w:val="24"/>
        </w:rPr>
        <w:t>na základě jediné zkušenosti</w:t>
      </w:r>
      <w:r w:rsidRPr="00F85B4C">
        <w:rPr>
          <w:szCs w:val="24"/>
        </w:rPr>
        <w:t xml:space="preserve"> – například pokud se jedná o událost, jež má pro nás </w:t>
      </w:r>
      <w:r w:rsidRPr="00F85B4C">
        <w:rPr>
          <w:b/>
          <w:szCs w:val="24"/>
        </w:rPr>
        <w:t>velký citový význam</w:t>
      </w:r>
      <w:r w:rsidRPr="00F85B4C">
        <w:rPr>
          <w:szCs w:val="24"/>
        </w:rPr>
        <w:t xml:space="preserve">. </w:t>
      </w:r>
    </w:p>
    <w:p w:rsidR="000404B4" w:rsidRPr="00F85B4C" w:rsidRDefault="000404B4" w:rsidP="00194AC1">
      <w:pPr>
        <w:spacing w:line="240" w:lineRule="auto"/>
        <w:jc w:val="both"/>
        <w:rPr>
          <w:szCs w:val="24"/>
        </w:rPr>
      </w:pPr>
    </w:p>
    <w:p w:rsidR="00F85B4C" w:rsidRPr="00F85B4C" w:rsidRDefault="00F85B4C" w:rsidP="00194AC1">
      <w:pPr>
        <w:spacing w:line="240" w:lineRule="auto"/>
        <w:jc w:val="both"/>
        <w:rPr>
          <w:b/>
          <w:szCs w:val="24"/>
        </w:rPr>
      </w:pPr>
      <w:r w:rsidRPr="00F85B4C">
        <w:rPr>
          <w:b/>
          <w:szCs w:val="24"/>
        </w:rPr>
        <w:t>Křivka zapomínání (Hermann Ebbinghaus)</w:t>
      </w:r>
    </w:p>
    <w:p w:rsidR="00F85B4C" w:rsidRPr="00F85B4C" w:rsidRDefault="00F85B4C" w:rsidP="00194AC1">
      <w:pPr>
        <w:spacing w:line="240" w:lineRule="auto"/>
        <w:jc w:val="both"/>
        <w:rPr>
          <w:szCs w:val="24"/>
        </w:rPr>
      </w:pPr>
      <w:r w:rsidRPr="00F85B4C">
        <w:rPr>
          <w:szCs w:val="24"/>
        </w:rPr>
        <w:t xml:space="preserve">Bezprostředně po seznámení s novou informací je naše vybavovací schopnost stoprocentní. Pak začínáme informaci zapomínat. </w:t>
      </w:r>
      <w:r w:rsidRPr="00F85B4C">
        <w:rPr>
          <w:b/>
          <w:szCs w:val="24"/>
        </w:rPr>
        <w:t>Každé nové opakování</w:t>
      </w:r>
      <w:r w:rsidRPr="00F85B4C">
        <w:rPr>
          <w:szCs w:val="24"/>
        </w:rPr>
        <w:t xml:space="preserve"> ji však </w:t>
      </w:r>
      <w:r w:rsidRPr="00F85B4C">
        <w:rPr>
          <w:b/>
          <w:szCs w:val="24"/>
        </w:rPr>
        <w:t>zasazuje pevněji do dlouhodobé paměti</w:t>
      </w:r>
      <w:r w:rsidRPr="00F85B4C">
        <w:rPr>
          <w:szCs w:val="24"/>
        </w:rPr>
        <w:t xml:space="preserve">, takže </w:t>
      </w:r>
      <w:r w:rsidRPr="00F85B4C">
        <w:rPr>
          <w:b/>
          <w:szCs w:val="24"/>
        </w:rPr>
        <w:t>trvá stále delší dobu</w:t>
      </w:r>
      <w:r w:rsidRPr="00F85B4C">
        <w:rPr>
          <w:szCs w:val="24"/>
        </w:rPr>
        <w:t xml:space="preserve">, než je </w:t>
      </w:r>
      <w:r w:rsidRPr="00F85B4C">
        <w:rPr>
          <w:b/>
          <w:szCs w:val="24"/>
        </w:rPr>
        <w:t>zapomenuta</w:t>
      </w:r>
      <w:r w:rsidRPr="00F85B4C">
        <w:rPr>
          <w:szCs w:val="24"/>
        </w:rPr>
        <w:t xml:space="preserve">. </w:t>
      </w:r>
    </w:p>
    <w:p w:rsidR="00F85B4C" w:rsidRPr="00F85B4C" w:rsidRDefault="00F85B4C" w:rsidP="00194AC1">
      <w:pPr>
        <w:spacing w:line="240" w:lineRule="auto"/>
        <w:jc w:val="both"/>
        <w:rPr>
          <w:szCs w:val="24"/>
        </w:rPr>
      </w:pPr>
      <w:r w:rsidRPr="00F85B4C">
        <w:rPr>
          <w:szCs w:val="24"/>
        </w:rPr>
        <w:t xml:space="preserve">Není to ovšem jednoduše tak, že by si </w:t>
      </w:r>
      <w:r w:rsidRPr="00F85B4C">
        <w:rPr>
          <w:b/>
          <w:szCs w:val="24"/>
        </w:rPr>
        <w:t>žáci</w:t>
      </w:r>
      <w:r w:rsidRPr="00F85B4C">
        <w:rPr>
          <w:szCs w:val="24"/>
        </w:rPr>
        <w:t xml:space="preserve"> pamatovali, co jim vyučující říkal – </w:t>
      </w:r>
      <w:r w:rsidRPr="00F85B4C">
        <w:rPr>
          <w:b/>
          <w:szCs w:val="24"/>
        </w:rPr>
        <w:t>vytvářejí</w:t>
      </w:r>
      <w:r w:rsidRPr="00F85B4C">
        <w:rPr>
          <w:szCs w:val="24"/>
        </w:rPr>
        <w:t xml:space="preserve"> si </w:t>
      </w:r>
      <w:r w:rsidRPr="00F85B4C">
        <w:rPr>
          <w:b/>
          <w:szCs w:val="24"/>
        </w:rPr>
        <w:t>vlastní</w:t>
      </w:r>
      <w:r w:rsidRPr="00F85B4C">
        <w:rPr>
          <w:szCs w:val="24"/>
        </w:rPr>
        <w:t xml:space="preserve"> </w:t>
      </w:r>
      <w:r w:rsidRPr="00F85B4C">
        <w:rPr>
          <w:b/>
          <w:szCs w:val="24"/>
        </w:rPr>
        <w:t>osobní verze sdělovaných poznatků</w:t>
      </w:r>
      <w:r w:rsidRPr="00F85B4C">
        <w:rPr>
          <w:szCs w:val="24"/>
        </w:rPr>
        <w:t>. Představte si například, že jste právě přečetli román a někdo vás požádá, abyste mu vyprávěli děj. Nebudete jej vyprávět stejnými slovy jako autor. Autor románu by dokonce mohl s vaší verzí příběhu nesouhlasit.</w:t>
      </w:r>
    </w:p>
    <w:p w:rsidR="00F85B4C" w:rsidRPr="00F85B4C" w:rsidRDefault="00F85B4C" w:rsidP="00194AC1">
      <w:pPr>
        <w:spacing w:line="240" w:lineRule="auto"/>
        <w:jc w:val="both"/>
        <w:rPr>
          <w:szCs w:val="24"/>
        </w:rPr>
      </w:pPr>
      <w:r w:rsidRPr="00F85B4C">
        <w:rPr>
          <w:szCs w:val="24"/>
        </w:rPr>
        <w:t xml:space="preserve">Tohoto </w:t>
      </w:r>
      <w:r w:rsidRPr="00F85B4C">
        <w:rPr>
          <w:b/>
          <w:szCs w:val="24"/>
        </w:rPr>
        <w:t>přehodnocovacího procesu</w:t>
      </w:r>
      <w:r w:rsidRPr="00F85B4C">
        <w:rPr>
          <w:szCs w:val="24"/>
        </w:rPr>
        <w:t xml:space="preserve"> si obvykle </w:t>
      </w:r>
      <w:r w:rsidRPr="00F85B4C">
        <w:rPr>
          <w:b/>
          <w:szCs w:val="24"/>
        </w:rPr>
        <w:t>nejsme vědomi</w:t>
      </w:r>
      <w:r w:rsidRPr="00F85B4C">
        <w:rPr>
          <w:szCs w:val="24"/>
        </w:rPr>
        <w:t xml:space="preserve"> – pokud nedojde k chybě. 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Zapamatování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ovlivňuje:</w:t>
      </w:r>
    </w:p>
    <w:p w:rsidR="00F85B4C" w:rsidRPr="00F85B4C" w:rsidRDefault="00F85B4C" w:rsidP="00194AC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F85B4C">
        <w:rPr>
          <w:b/>
          <w:sz w:val="24"/>
          <w:szCs w:val="24"/>
        </w:rPr>
        <w:t>Motivace</w:t>
      </w:r>
      <w:r w:rsidRPr="00F85B4C">
        <w:rPr>
          <w:sz w:val="24"/>
          <w:szCs w:val="24"/>
        </w:rPr>
        <w:t xml:space="preserve"> – jedinec si lépe zapamatuje to, co má </w:t>
      </w:r>
      <w:r w:rsidRPr="00F85B4C">
        <w:rPr>
          <w:b/>
          <w:sz w:val="24"/>
          <w:szCs w:val="24"/>
        </w:rPr>
        <w:t>pro něho nějaký význam</w:t>
      </w:r>
      <w:r w:rsidRPr="00F85B4C">
        <w:rPr>
          <w:sz w:val="24"/>
          <w:szCs w:val="24"/>
        </w:rPr>
        <w:t xml:space="preserve">, co ho </w:t>
      </w:r>
      <w:r w:rsidRPr="00F85B4C">
        <w:rPr>
          <w:b/>
          <w:sz w:val="24"/>
          <w:szCs w:val="24"/>
        </w:rPr>
        <w:t>zajímá</w:t>
      </w:r>
      <w:r w:rsidRPr="00F85B4C">
        <w:rPr>
          <w:sz w:val="24"/>
          <w:szCs w:val="24"/>
        </w:rPr>
        <w:t xml:space="preserve">, co je pro něj </w:t>
      </w:r>
      <w:r w:rsidRPr="00F85B4C">
        <w:rPr>
          <w:b/>
          <w:sz w:val="24"/>
          <w:szCs w:val="24"/>
        </w:rPr>
        <w:t>smysluplné</w:t>
      </w:r>
      <w:r w:rsidRPr="00F85B4C">
        <w:rPr>
          <w:sz w:val="24"/>
          <w:szCs w:val="24"/>
        </w:rPr>
        <w:t>.</w:t>
      </w:r>
    </w:p>
    <w:p w:rsidR="00F85B4C" w:rsidRPr="00F85B4C" w:rsidRDefault="00F85B4C" w:rsidP="00194AC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F85B4C">
        <w:rPr>
          <w:b/>
          <w:sz w:val="24"/>
          <w:szCs w:val="24"/>
        </w:rPr>
        <w:t>Koncentrace a pozornost</w:t>
      </w:r>
      <w:r w:rsidRPr="00F85B4C">
        <w:rPr>
          <w:sz w:val="24"/>
          <w:szCs w:val="24"/>
        </w:rPr>
        <w:t xml:space="preserve"> – s tím souvisí </w:t>
      </w:r>
      <w:r w:rsidRPr="00F85B4C">
        <w:rPr>
          <w:b/>
          <w:sz w:val="24"/>
          <w:szCs w:val="24"/>
        </w:rPr>
        <w:t>výběr významných podnětů</w:t>
      </w:r>
      <w:r w:rsidRPr="00F85B4C">
        <w:rPr>
          <w:sz w:val="24"/>
          <w:szCs w:val="24"/>
        </w:rPr>
        <w:t>.</w:t>
      </w:r>
    </w:p>
    <w:p w:rsidR="00F85B4C" w:rsidRPr="00F85B4C" w:rsidRDefault="00F85B4C" w:rsidP="00194AC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F85B4C">
        <w:rPr>
          <w:b/>
          <w:sz w:val="24"/>
          <w:szCs w:val="24"/>
        </w:rPr>
        <w:t>Emoce</w:t>
      </w:r>
      <w:r w:rsidRPr="00F85B4C">
        <w:rPr>
          <w:sz w:val="24"/>
          <w:szCs w:val="24"/>
        </w:rPr>
        <w:t xml:space="preserve"> – jaké </w:t>
      </w:r>
      <w:r w:rsidRPr="00F85B4C">
        <w:rPr>
          <w:b/>
          <w:sz w:val="24"/>
          <w:szCs w:val="24"/>
        </w:rPr>
        <w:t>citové vazby</w:t>
      </w:r>
      <w:r w:rsidRPr="00F85B4C">
        <w:rPr>
          <w:sz w:val="24"/>
          <w:szCs w:val="24"/>
        </w:rPr>
        <w:t>, zážitky žáka se pojí s utvářením představ a pojmů.</w:t>
      </w:r>
    </w:p>
    <w:p w:rsidR="00F85B4C" w:rsidRPr="00F85B4C" w:rsidRDefault="00F85B4C" w:rsidP="00194AC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F85B4C">
        <w:rPr>
          <w:b/>
          <w:sz w:val="24"/>
          <w:szCs w:val="24"/>
        </w:rPr>
        <w:t>Porozumění osvojené látce</w:t>
      </w:r>
      <w:r w:rsidRPr="00F85B4C">
        <w:rPr>
          <w:sz w:val="24"/>
          <w:szCs w:val="24"/>
        </w:rPr>
        <w:t xml:space="preserve"> – jak žák zapojí </w:t>
      </w:r>
      <w:r w:rsidRPr="00F85B4C">
        <w:rPr>
          <w:b/>
          <w:sz w:val="24"/>
          <w:szCs w:val="24"/>
        </w:rPr>
        <w:t>myšlení, logické vazby a vztahy</w:t>
      </w:r>
      <w:r w:rsidRPr="00F85B4C">
        <w:rPr>
          <w:sz w:val="24"/>
          <w:szCs w:val="24"/>
        </w:rPr>
        <w:t xml:space="preserve">. </w:t>
      </w:r>
    </w:p>
    <w:p w:rsidR="00F85B4C" w:rsidRPr="00F85B4C" w:rsidRDefault="00F85B4C" w:rsidP="00194AC1">
      <w:pPr>
        <w:spacing w:line="240" w:lineRule="auto"/>
        <w:jc w:val="both"/>
        <w:rPr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lastRenderedPageBreak/>
        <w:t xml:space="preserve">Zvláštním případem je </w:t>
      </w:r>
      <w:r w:rsidRPr="00F85B4C">
        <w:rPr>
          <w:rFonts w:ascii="Times New Roman" w:hAnsi="Times New Roman" w:cs="Times New Roman"/>
          <w:b/>
          <w:sz w:val="24"/>
          <w:szCs w:val="24"/>
        </w:rPr>
        <w:t>zapomínání dovedností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</w:t>
      </w:r>
      <w:r w:rsidRPr="00F85B4C">
        <w:rPr>
          <w:rFonts w:ascii="Times New Roman" w:hAnsi="Times New Roman" w:cs="Times New Roman"/>
          <w:b/>
          <w:sz w:val="24"/>
          <w:szCs w:val="24"/>
        </w:rPr>
        <w:t>spojité dovednosti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kdy jednotlivé úkony </w:t>
      </w:r>
      <w:r w:rsidRPr="00F85B4C">
        <w:rPr>
          <w:rFonts w:ascii="Times New Roman" w:hAnsi="Times New Roman" w:cs="Times New Roman"/>
          <w:b/>
          <w:sz w:val="24"/>
          <w:szCs w:val="24"/>
        </w:rPr>
        <w:t>na sebe navazují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podporují se, jako je např. </w:t>
      </w:r>
      <w:r w:rsidRPr="00F85B4C">
        <w:rPr>
          <w:rFonts w:ascii="Times New Roman" w:hAnsi="Times New Roman" w:cs="Times New Roman"/>
          <w:b/>
          <w:sz w:val="24"/>
          <w:szCs w:val="24"/>
        </w:rPr>
        <w:t>jízda na kole</w:t>
      </w:r>
      <w:r w:rsidRPr="00F85B4C">
        <w:rPr>
          <w:rFonts w:ascii="Times New Roman" w:hAnsi="Times New Roman" w:cs="Times New Roman"/>
          <w:sz w:val="24"/>
          <w:szCs w:val="24"/>
        </w:rPr>
        <w:t xml:space="preserve">, je jiný případ než </w:t>
      </w:r>
      <w:r w:rsidRPr="00F85B4C">
        <w:rPr>
          <w:rFonts w:ascii="Times New Roman" w:hAnsi="Times New Roman" w:cs="Times New Roman"/>
          <w:b/>
          <w:sz w:val="24"/>
          <w:szCs w:val="24"/>
        </w:rPr>
        <w:t>dovednosti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diskrétní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kde je každý úkon diskrétní </w:t>
      </w:r>
      <w:r w:rsidRPr="00F85B4C">
        <w:rPr>
          <w:rFonts w:ascii="Times New Roman" w:hAnsi="Times New Roman" w:cs="Times New Roman"/>
          <w:b/>
          <w:sz w:val="24"/>
          <w:szCs w:val="24"/>
        </w:rPr>
        <w:t>reakcí na určitý podnět</w:t>
      </w:r>
      <w:r w:rsidRPr="00F85B4C">
        <w:rPr>
          <w:rFonts w:ascii="Times New Roman" w:hAnsi="Times New Roman" w:cs="Times New Roman"/>
          <w:sz w:val="24"/>
          <w:szCs w:val="24"/>
        </w:rPr>
        <w:t xml:space="preserve">, jako je tomu u práce s počítačovým programem nebo u mluvení cizím jazykem. </w:t>
      </w:r>
      <w:r w:rsidRPr="00F85B4C">
        <w:rPr>
          <w:rFonts w:ascii="Times New Roman" w:hAnsi="Times New Roman" w:cs="Times New Roman"/>
          <w:b/>
          <w:sz w:val="24"/>
          <w:szCs w:val="24"/>
        </w:rPr>
        <w:t>Spojité dovednosti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 se zapomínají jen </w:t>
      </w:r>
      <w:r w:rsidRPr="00F85B4C">
        <w:rPr>
          <w:rFonts w:ascii="Times New Roman" w:hAnsi="Times New Roman" w:cs="Times New Roman"/>
          <w:b/>
          <w:sz w:val="24"/>
          <w:szCs w:val="24"/>
        </w:rPr>
        <w:t>pozvolna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</w:t>
      </w:r>
      <w:r w:rsidRPr="00F85B4C">
        <w:rPr>
          <w:rFonts w:ascii="Times New Roman" w:hAnsi="Times New Roman" w:cs="Times New Roman"/>
          <w:b/>
          <w:sz w:val="24"/>
          <w:szCs w:val="24"/>
        </w:rPr>
        <w:t>rychle se obnovují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i po dlouhé přestávce. </w:t>
      </w:r>
      <w:r w:rsidRPr="00F85B4C">
        <w:rPr>
          <w:rFonts w:ascii="Times New Roman" w:hAnsi="Times New Roman" w:cs="Times New Roman"/>
          <w:b/>
          <w:sz w:val="24"/>
          <w:szCs w:val="24"/>
        </w:rPr>
        <w:t>Složité dovednosti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 se zapomínají rychleji a je třeba je </w:t>
      </w:r>
      <w:r w:rsidRPr="00F85B4C">
        <w:rPr>
          <w:rFonts w:ascii="Times New Roman" w:hAnsi="Times New Roman" w:cs="Times New Roman"/>
          <w:b/>
          <w:sz w:val="24"/>
          <w:szCs w:val="24"/>
        </w:rPr>
        <w:t>udržovat tréninkem</w:t>
      </w:r>
      <w:r w:rsidRPr="00F85B4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spacing w:line="240" w:lineRule="auto"/>
        <w:jc w:val="both"/>
        <w:rPr>
          <w:szCs w:val="24"/>
        </w:rPr>
      </w:pPr>
      <w:r w:rsidRPr="00F85B4C">
        <w:rPr>
          <w:szCs w:val="24"/>
        </w:rPr>
        <w:t xml:space="preserve">Lépe se věc naučíme, když ji </w:t>
      </w:r>
      <w:r w:rsidRPr="00F85B4C">
        <w:rPr>
          <w:b/>
          <w:szCs w:val="24"/>
        </w:rPr>
        <w:t>sami děláme</w:t>
      </w:r>
      <w:r w:rsidRPr="00F85B4C">
        <w:rPr>
          <w:szCs w:val="24"/>
        </w:rPr>
        <w:t>, než když jen posloucháme nebo se díváme.</w:t>
      </w:r>
    </w:p>
    <w:p w:rsidR="00F85B4C" w:rsidRDefault="00F85B4C" w:rsidP="00194A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UČENÍ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Vztah mezi </w:t>
      </w:r>
      <w:r w:rsidRPr="00F85B4C">
        <w:rPr>
          <w:rFonts w:ascii="Times New Roman" w:hAnsi="Times New Roman" w:cs="Times New Roman"/>
          <w:b/>
          <w:sz w:val="24"/>
          <w:szCs w:val="24"/>
        </w:rPr>
        <w:t>dědičností a učením</w:t>
      </w:r>
      <w:r w:rsidRPr="00F85B4C">
        <w:rPr>
          <w:rFonts w:ascii="Times New Roman" w:hAnsi="Times New Roman" w:cs="Times New Roman"/>
          <w:sz w:val="24"/>
          <w:szCs w:val="24"/>
        </w:rPr>
        <w:t>:</w:t>
      </w:r>
    </w:p>
    <w:p w:rsidR="00F85B4C" w:rsidRPr="00F85B4C" w:rsidRDefault="00F85B4C" w:rsidP="00194AC1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Empirismus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člověk přichází na svět jako „</w:t>
      </w:r>
      <w:r w:rsidRPr="00F85B4C">
        <w:rPr>
          <w:rFonts w:ascii="Times New Roman" w:hAnsi="Times New Roman" w:cs="Times New Roman"/>
          <w:b/>
          <w:sz w:val="24"/>
          <w:szCs w:val="24"/>
        </w:rPr>
        <w:t>nepopsaná tabule</w:t>
      </w:r>
      <w:r w:rsidRPr="00F85B4C">
        <w:rPr>
          <w:rFonts w:ascii="Times New Roman" w:hAnsi="Times New Roman" w:cs="Times New Roman"/>
          <w:sz w:val="24"/>
          <w:szCs w:val="24"/>
        </w:rPr>
        <w:t xml:space="preserve">“, a všechno v něm je produktem </w:t>
      </w:r>
      <w:r w:rsidRPr="00F85B4C">
        <w:rPr>
          <w:rFonts w:ascii="Times New Roman" w:hAnsi="Times New Roman" w:cs="Times New Roman"/>
          <w:b/>
          <w:sz w:val="24"/>
          <w:szCs w:val="24"/>
        </w:rPr>
        <w:t>učení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194AC1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Nativismus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rozhodující je </w:t>
      </w:r>
      <w:r w:rsidRPr="00F85B4C">
        <w:rPr>
          <w:rFonts w:ascii="Times New Roman" w:hAnsi="Times New Roman" w:cs="Times New Roman"/>
          <w:b/>
          <w:sz w:val="24"/>
          <w:szCs w:val="24"/>
        </w:rPr>
        <w:t>vrozená</w:t>
      </w:r>
      <w:r w:rsidRPr="00F85B4C">
        <w:rPr>
          <w:rFonts w:ascii="Times New Roman" w:hAnsi="Times New Roman" w:cs="Times New Roman"/>
          <w:sz w:val="24"/>
          <w:szCs w:val="24"/>
        </w:rPr>
        <w:t xml:space="preserve"> psycho-fyzická konstituce.</w:t>
      </w:r>
    </w:p>
    <w:p w:rsidR="00F85B4C" w:rsidRPr="00F85B4C" w:rsidRDefault="00F85B4C" w:rsidP="00194AC1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Konvergence</w:t>
      </w:r>
      <w:r w:rsidRPr="00F85B4C">
        <w:rPr>
          <w:rFonts w:ascii="Times New Roman" w:hAnsi="Times New Roman" w:cs="Times New Roman"/>
          <w:sz w:val="24"/>
          <w:szCs w:val="24"/>
        </w:rPr>
        <w:t xml:space="preserve"> obou přístupů – mezi vrozenou genetickou výbavou a individuálními zkušenostmi existuje </w:t>
      </w:r>
      <w:r w:rsidRPr="00F85B4C">
        <w:rPr>
          <w:rFonts w:ascii="Times New Roman" w:hAnsi="Times New Roman" w:cs="Times New Roman"/>
          <w:b/>
          <w:sz w:val="24"/>
          <w:szCs w:val="24"/>
        </w:rPr>
        <w:t>interakce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Výzkumy </w:t>
      </w:r>
      <w:r w:rsidRPr="00F85B4C">
        <w:rPr>
          <w:rFonts w:ascii="Times New Roman" w:hAnsi="Times New Roman" w:cs="Times New Roman"/>
          <w:b/>
          <w:sz w:val="24"/>
          <w:szCs w:val="24"/>
        </w:rPr>
        <w:t>jednovaječných dvojčat adoptovaných</w:t>
      </w:r>
      <w:r w:rsidRPr="00F85B4C">
        <w:rPr>
          <w:rFonts w:ascii="Times New Roman" w:hAnsi="Times New Roman" w:cs="Times New Roman"/>
          <w:sz w:val="24"/>
          <w:szCs w:val="24"/>
        </w:rPr>
        <w:t xml:space="preserve"> do různých rodin – výsledky ukázaly, že vliv dědičnosti je výraznější</w:t>
      </w:r>
      <w:r w:rsidR="000B442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85B4C">
        <w:rPr>
          <w:rFonts w:ascii="Times New Roman" w:hAnsi="Times New Roman" w:cs="Times New Roman"/>
          <w:sz w:val="24"/>
          <w:szCs w:val="24"/>
        </w:rPr>
        <w:t xml:space="preserve"> než vliv prostředí – </w:t>
      </w:r>
      <w:r w:rsidRPr="00F85B4C">
        <w:rPr>
          <w:rFonts w:ascii="Times New Roman" w:hAnsi="Times New Roman" w:cs="Times New Roman"/>
          <w:b/>
          <w:sz w:val="24"/>
          <w:szCs w:val="24"/>
        </w:rPr>
        <w:t>dědičnost asi 60 %, prostředí 40 %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Učení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znamená </w:t>
      </w:r>
      <w:r w:rsidRPr="00F85B4C">
        <w:rPr>
          <w:rFonts w:ascii="Times New Roman" w:hAnsi="Times New Roman" w:cs="Times New Roman"/>
          <w:b/>
          <w:sz w:val="24"/>
          <w:szCs w:val="24"/>
        </w:rPr>
        <w:t>utváření psychiky vlivem zkušenosti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. </w:t>
      </w:r>
      <w:r w:rsidRPr="00F85B4C">
        <w:rPr>
          <w:rFonts w:ascii="Times New Roman" w:hAnsi="Times New Roman" w:cs="Times New Roman"/>
          <w:b/>
          <w:sz w:val="24"/>
          <w:szCs w:val="24"/>
        </w:rPr>
        <w:t>Vrozeně</w:t>
      </w:r>
      <w:r w:rsidRPr="00F85B4C">
        <w:rPr>
          <w:rFonts w:ascii="Times New Roman" w:hAnsi="Times New Roman" w:cs="Times New Roman"/>
          <w:sz w:val="24"/>
          <w:szCs w:val="24"/>
        </w:rPr>
        <w:t xml:space="preserve"> jsou dány </w:t>
      </w:r>
      <w:r w:rsidRPr="00F85B4C">
        <w:rPr>
          <w:rFonts w:ascii="Times New Roman" w:hAnsi="Times New Roman" w:cs="Times New Roman"/>
          <w:b/>
          <w:sz w:val="24"/>
          <w:szCs w:val="24"/>
        </w:rPr>
        <w:t>mechanismy učení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 xml:space="preserve">Formy učení: </w:t>
      </w:r>
    </w:p>
    <w:p w:rsidR="00F85B4C" w:rsidRPr="00F85B4C" w:rsidRDefault="00F85B4C" w:rsidP="00194AC1">
      <w:pPr>
        <w:pStyle w:val="Bezmezer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Habituace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pokles až </w:t>
      </w:r>
      <w:r w:rsidRPr="00F85B4C">
        <w:rPr>
          <w:rFonts w:ascii="Times New Roman" w:hAnsi="Times New Roman" w:cs="Times New Roman"/>
          <w:b/>
          <w:sz w:val="24"/>
          <w:szCs w:val="24"/>
        </w:rPr>
        <w:t>vymizení reakce</w:t>
      </w:r>
      <w:r w:rsidRPr="00F85B4C">
        <w:rPr>
          <w:rFonts w:ascii="Times New Roman" w:hAnsi="Times New Roman" w:cs="Times New Roman"/>
          <w:sz w:val="24"/>
          <w:szCs w:val="24"/>
        </w:rPr>
        <w:t xml:space="preserve"> na opakovaný, </w:t>
      </w:r>
      <w:r w:rsidRPr="00F85B4C">
        <w:rPr>
          <w:rFonts w:ascii="Times New Roman" w:hAnsi="Times New Roman" w:cs="Times New Roman"/>
          <w:b/>
          <w:sz w:val="24"/>
          <w:szCs w:val="24"/>
        </w:rPr>
        <w:t>neposilovaný podnět</w:t>
      </w:r>
      <w:r w:rsidRPr="00F85B4C">
        <w:rPr>
          <w:rFonts w:ascii="Times New Roman" w:hAnsi="Times New Roman" w:cs="Times New Roman"/>
          <w:sz w:val="24"/>
          <w:szCs w:val="24"/>
        </w:rPr>
        <w:t xml:space="preserve"> (který původně aktivoval určité vzorce chování), přivyknutí na něj, </w:t>
      </w:r>
      <w:r w:rsidRPr="00F85B4C">
        <w:rPr>
          <w:rFonts w:ascii="Times New Roman" w:hAnsi="Times New Roman" w:cs="Times New Roman"/>
          <w:b/>
          <w:sz w:val="24"/>
          <w:szCs w:val="24"/>
        </w:rPr>
        <w:t>odstraňuje zbytečné reakce</w:t>
      </w:r>
      <w:r w:rsidRPr="00F85B4C">
        <w:rPr>
          <w:rFonts w:ascii="Times New Roman" w:hAnsi="Times New Roman" w:cs="Times New Roman"/>
          <w:sz w:val="24"/>
          <w:szCs w:val="24"/>
        </w:rPr>
        <w:t xml:space="preserve">. Opak habituace – </w:t>
      </w:r>
      <w:r w:rsidRPr="00F85B4C">
        <w:rPr>
          <w:rFonts w:ascii="Times New Roman" w:hAnsi="Times New Roman" w:cs="Times New Roman"/>
          <w:b/>
          <w:sz w:val="24"/>
          <w:szCs w:val="24"/>
        </w:rPr>
        <w:t>senzitizace</w:t>
      </w:r>
      <w:r w:rsidRPr="00F85B4C">
        <w:rPr>
          <w:rFonts w:ascii="Times New Roman" w:hAnsi="Times New Roman" w:cs="Times New Roman"/>
          <w:sz w:val="24"/>
          <w:szCs w:val="24"/>
        </w:rPr>
        <w:t xml:space="preserve"> (zvýšená </w:t>
      </w:r>
      <w:r w:rsidRPr="00F85B4C">
        <w:rPr>
          <w:rFonts w:ascii="Times New Roman" w:hAnsi="Times New Roman" w:cs="Times New Roman"/>
          <w:b/>
          <w:sz w:val="24"/>
          <w:szCs w:val="24"/>
        </w:rPr>
        <w:t>pohotovost k reagování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na určité podněty).</w:t>
      </w:r>
    </w:p>
    <w:p w:rsidR="00F85B4C" w:rsidRPr="00F85B4C" w:rsidRDefault="00F85B4C" w:rsidP="00194AC1">
      <w:pPr>
        <w:pStyle w:val="Bezmezer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Latentní učení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neúmyslné učení.</w:t>
      </w:r>
    </w:p>
    <w:p w:rsidR="00F85B4C" w:rsidRPr="00F85B4C" w:rsidRDefault="00F85B4C" w:rsidP="00194AC1">
      <w:pPr>
        <w:pStyle w:val="Bezmezer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Imprinting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je </w:t>
      </w:r>
      <w:r w:rsidRPr="00F85B4C">
        <w:rPr>
          <w:rFonts w:ascii="Times New Roman" w:hAnsi="Times New Roman" w:cs="Times New Roman"/>
          <w:b/>
          <w:sz w:val="24"/>
          <w:szCs w:val="24"/>
        </w:rPr>
        <w:t>ireverzibilní</w:t>
      </w:r>
      <w:r w:rsidRPr="00F85B4C">
        <w:rPr>
          <w:rFonts w:ascii="Times New Roman" w:hAnsi="Times New Roman" w:cs="Times New Roman"/>
          <w:sz w:val="24"/>
          <w:szCs w:val="24"/>
        </w:rPr>
        <w:t>, dochází k tomu v období „</w:t>
      </w:r>
      <w:r w:rsidRPr="00F85B4C">
        <w:rPr>
          <w:rFonts w:ascii="Times New Roman" w:hAnsi="Times New Roman" w:cs="Times New Roman"/>
          <w:b/>
          <w:sz w:val="24"/>
          <w:szCs w:val="24"/>
        </w:rPr>
        <w:t>senzitivní periody</w:t>
      </w:r>
      <w:r w:rsidRPr="00F85B4C">
        <w:rPr>
          <w:rFonts w:ascii="Times New Roman" w:hAnsi="Times New Roman" w:cs="Times New Roman"/>
          <w:sz w:val="24"/>
          <w:szCs w:val="24"/>
        </w:rPr>
        <w:t>“, nastartován okamžitě po narození (několik minut po porodu), dítě si „vtiskne“ podobu matky (vůni, hlas, rysy obličeje) – husy – matka, lidé – řeč.</w:t>
      </w:r>
    </w:p>
    <w:p w:rsidR="00F85B4C" w:rsidRPr="00F85B4C" w:rsidRDefault="00F85B4C" w:rsidP="00194AC1">
      <w:pPr>
        <w:pStyle w:val="Bezmezer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Klasické podmiňování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</w:t>
      </w:r>
      <w:r w:rsidRPr="00F85B4C">
        <w:rPr>
          <w:rFonts w:ascii="Times New Roman" w:hAnsi="Times New Roman" w:cs="Times New Roman"/>
          <w:b/>
          <w:sz w:val="24"/>
          <w:szCs w:val="24"/>
        </w:rPr>
        <w:t>podmíněný podnět</w:t>
      </w:r>
      <w:r w:rsidRPr="00F85B4C">
        <w:rPr>
          <w:rFonts w:ascii="Times New Roman" w:hAnsi="Times New Roman" w:cs="Times New Roman"/>
          <w:sz w:val="24"/>
          <w:szCs w:val="24"/>
        </w:rPr>
        <w:t xml:space="preserve"> (zvonek) předcházející v čase krátce </w:t>
      </w:r>
      <w:r w:rsidRPr="00F85B4C">
        <w:rPr>
          <w:rFonts w:ascii="Times New Roman" w:hAnsi="Times New Roman" w:cs="Times New Roman"/>
          <w:b/>
          <w:sz w:val="24"/>
          <w:szCs w:val="24"/>
        </w:rPr>
        <w:t>podnětu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nepodmíněnému</w:t>
      </w:r>
      <w:r w:rsidRPr="00F85B4C">
        <w:rPr>
          <w:rFonts w:ascii="Times New Roman" w:hAnsi="Times New Roman" w:cs="Times New Roman"/>
          <w:sz w:val="24"/>
          <w:szCs w:val="24"/>
        </w:rPr>
        <w:t xml:space="preserve"> (vrozenému – slinění při pohledu na potravu) se stává signálem tohoto podnětu – a organismus reaguje na podmíněný podnět stejně jako na nepodmíněný. Tak se </w:t>
      </w:r>
      <w:r w:rsidRPr="00F85B4C">
        <w:rPr>
          <w:rFonts w:ascii="Times New Roman" w:hAnsi="Times New Roman" w:cs="Times New Roman"/>
          <w:b/>
          <w:sz w:val="24"/>
          <w:szCs w:val="24"/>
        </w:rPr>
        <w:t xml:space="preserve">zvířata i lidé </w:t>
      </w:r>
      <w:r w:rsidRPr="00F85B4C">
        <w:rPr>
          <w:rFonts w:ascii="Times New Roman" w:hAnsi="Times New Roman" w:cs="Times New Roman"/>
          <w:sz w:val="24"/>
          <w:szCs w:val="24"/>
        </w:rPr>
        <w:t xml:space="preserve">učí, že některé podněty jsou signály něčeho </w:t>
      </w:r>
      <w:r w:rsidRPr="00F85B4C">
        <w:rPr>
          <w:rFonts w:ascii="Times New Roman" w:hAnsi="Times New Roman" w:cs="Times New Roman"/>
          <w:b/>
          <w:sz w:val="24"/>
          <w:szCs w:val="24"/>
        </w:rPr>
        <w:t>příjemného nebo nepříjemného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194AC1">
      <w:pPr>
        <w:pStyle w:val="Bezmezer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Instrumentální podmiňování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je vázáno na cílené reakce ze strany prostředí, </w:t>
      </w:r>
      <w:r w:rsidRPr="00F85B4C">
        <w:rPr>
          <w:rFonts w:ascii="Times New Roman" w:hAnsi="Times New Roman" w:cs="Times New Roman"/>
          <w:b/>
          <w:sz w:val="24"/>
          <w:szCs w:val="24"/>
        </w:rPr>
        <w:t>pozitivní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</w:t>
      </w:r>
      <w:r w:rsidRPr="00F85B4C">
        <w:rPr>
          <w:rFonts w:ascii="Times New Roman" w:hAnsi="Times New Roman" w:cs="Times New Roman"/>
          <w:b/>
          <w:sz w:val="24"/>
          <w:szCs w:val="24"/>
        </w:rPr>
        <w:t>negativní zpevňování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(</w:t>
      </w:r>
      <w:r w:rsidRPr="00F85B4C">
        <w:rPr>
          <w:rFonts w:ascii="Times New Roman" w:hAnsi="Times New Roman" w:cs="Times New Roman"/>
          <w:b/>
          <w:sz w:val="24"/>
          <w:szCs w:val="24"/>
        </w:rPr>
        <w:t>odměna nebo trest</w:t>
      </w:r>
      <w:r w:rsidRPr="00F85B4C">
        <w:rPr>
          <w:rFonts w:ascii="Times New Roman" w:hAnsi="Times New Roman" w:cs="Times New Roman"/>
          <w:sz w:val="24"/>
          <w:szCs w:val="24"/>
        </w:rPr>
        <w:t xml:space="preserve">). Je to </w:t>
      </w:r>
      <w:r w:rsidRPr="00F85B4C">
        <w:rPr>
          <w:rFonts w:ascii="Times New Roman" w:hAnsi="Times New Roman" w:cs="Times New Roman"/>
          <w:b/>
          <w:sz w:val="24"/>
          <w:szCs w:val="24"/>
        </w:rPr>
        <w:t>učení pokusem a omylem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</w:t>
      </w:r>
      <w:r w:rsidRPr="00F85B4C">
        <w:rPr>
          <w:rFonts w:ascii="Times New Roman" w:hAnsi="Times New Roman" w:cs="Times New Roman"/>
          <w:b/>
          <w:sz w:val="24"/>
          <w:szCs w:val="24"/>
        </w:rPr>
        <w:t>odměněné chování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se </w:t>
      </w:r>
      <w:r w:rsidRPr="00F85B4C">
        <w:rPr>
          <w:rFonts w:ascii="Times New Roman" w:hAnsi="Times New Roman" w:cs="Times New Roman"/>
          <w:b/>
          <w:sz w:val="24"/>
          <w:szCs w:val="24"/>
        </w:rPr>
        <w:t>upevňuje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v podobných situacích je člověk opakuje, </w:t>
      </w:r>
      <w:r w:rsidRPr="00F85B4C">
        <w:rPr>
          <w:rFonts w:ascii="Times New Roman" w:hAnsi="Times New Roman" w:cs="Times New Roman"/>
          <w:b/>
          <w:sz w:val="24"/>
          <w:szCs w:val="24"/>
        </w:rPr>
        <w:t>potrestané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chování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se </w:t>
      </w:r>
      <w:r w:rsidRPr="00F85B4C">
        <w:rPr>
          <w:rFonts w:ascii="Times New Roman" w:hAnsi="Times New Roman" w:cs="Times New Roman"/>
          <w:b/>
          <w:sz w:val="24"/>
          <w:szCs w:val="24"/>
        </w:rPr>
        <w:t>utlumuje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194AC1">
      <w:pPr>
        <w:pStyle w:val="Bezmezer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Učení vhledem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</w:t>
      </w:r>
      <w:r w:rsidRPr="00F85B4C">
        <w:rPr>
          <w:rFonts w:ascii="Times New Roman" w:hAnsi="Times New Roman" w:cs="Times New Roman"/>
          <w:b/>
          <w:sz w:val="24"/>
          <w:szCs w:val="24"/>
        </w:rPr>
        <w:t>nejsložitější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nejkomplexnější, schopnost postihnout </w:t>
      </w:r>
      <w:r w:rsidRPr="00F85B4C">
        <w:rPr>
          <w:rFonts w:ascii="Times New Roman" w:hAnsi="Times New Roman" w:cs="Times New Roman"/>
          <w:b/>
          <w:sz w:val="24"/>
          <w:szCs w:val="24"/>
        </w:rPr>
        <w:t>vztahy objektů</w:t>
      </w:r>
      <w:r w:rsidRPr="00F85B4C">
        <w:rPr>
          <w:rFonts w:ascii="Times New Roman" w:hAnsi="Times New Roman" w:cs="Times New Roman"/>
          <w:sz w:val="24"/>
          <w:szCs w:val="24"/>
        </w:rPr>
        <w:t xml:space="preserve"> či jejich částí; je možné </w:t>
      </w:r>
      <w:r w:rsidRPr="00F85B4C">
        <w:rPr>
          <w:rFonts w:ascii="Times New Roman" w:hAnsi="Times New Roman" w:cs="Times New Roman"/>
          <w:b/>
          <w:sz w:val="24"/>
          <w:szCs w:val="24"/>
        </w:rPr>
        <w:t>poznatek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abstrahovat, zevšeobecnit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aplikovat i na podobné problémy – „</w:t>
      </w:r>
      <w:r w:rsidRPr="00F85B4C">
        <w:rPr>
          <w:rFonts w:ascii="Times New Roman" w:hAnsi="Times New Roman" w:cs="Times New Roman"/>
          <w:b/>
          <w:sz w:val="24"/>
          <w:szCs w:val="24"/>
        </w:rPr>
        <w:t>aha efekt</w:t>
      </w:r>
      <w:r w:rsidRPr="00F85B4C">
        <w:rPr>
          <w:rFonts w:ascii="Times New Roman" w:hAnsi="Times New Roman" w:cs="Times New Roman"/>
          <w:sz w:val="24"/>
          <w:szCs w:val="24"/>
        </w:rPr>
        <w:t>“.</w:t>
      </w:r>
    </w:p>
    <w:p w:rsidR="00F85B4C" w:rsidRPr="00F85B4C" w:rsidRDefault="00F85B4C" w:rsidP="00194A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194AC1">
      <w:pPr>
        <w:pStyle w:val="Bezmezer"/>
        <w:jc w:val="both"/>
        <w:rPr>
          <w:b/>
          <w:sz w:val="24"/>
          <w:szCs w:val="24"/>
        </w:rPr>
      </w:pPr>
    </w:p>
    <w:p w:rsidR="00D47B4C" w:rsidRPr="00F85B4C" w:rsidRDefault="00D47B4C" w:rsidP="00194AC1">
      <w:pPr>
        <w:spacing w:line="240" w:lineRule="auto"/>
        <w:jc w:val="both"/>
        <w:rPr>
          <w:szCs w:val="24"/>
        </w:rPr>
      </w:pPr>
    </w:p>
    <w:sectPr w:rsidR="00D47B4C" w:rsidRPr="00F85B4C" w:rsidSect="00F85B4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856" w:rsidRDefault="00890856" w:rsidP="00F85B4C">
      <w:pPr>
        <w:spacing w:after="0" w:line="240" w:lineRule="auto"/>
      </w:pPr>
      <w:r>
        <w:separator/>
      </w:r>
    </w:p>
  </w:endnote>
  <w:endnote w:type="continuationSeparator" w:id="0">
    <w:p w:rsidR="00890856" w:rsidRDefault="00890856" w:rsidP="00F8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856" w:rsidRDefault="00890856" w:rsidP="00F85B4C">
      <w:pPr>
        <w:spacing w:after="0" w:line="240" w:lineRule="auto"/>
      </w:pPr>
      <w:r>
        <w:separator/>
      </w:r>
    </w:p>
  </w:footnote>
  <w:footnote w:type="continuationSeparator" w:id="0">
    <w:p w:rsidR="00890856" w:rsidRDefault="00890856" w:rsidP="00F8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5016"/>
      <w:docPartObj>
        <w:docPartGallery w:val="Page Numbers (Top of Page)"/>
        <w:docPartUnique/>
      </w:docPartObj>
    </w:sdtPr>
    <w:sdtEndPr/>
    <w:sdtContent>
      <w:p w:rsidR="00F85B4C" w:rsidRDefault="00890856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4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5B4C" w:rsidRDefault="00F85B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22F7"/>
    <w:multiLevelType w:val="hybridMultilevel"/>
    <w:tmpl w:val="1D06F850"/>
    <w:lvl w:ilvl="0" w:tplc="CFB29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55475"/>
    <w:multiLevelType w:val="hybridMultilevel"/>
    <w:tmpl w:val="831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D5E7F"/>
    <w:multiLevelType w:val="hybridMultilevel"/>
    <w:tmpl w:val="F9ACD382"/>
    <w:lvl w:ilvl="0" w:tplc="040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948E7"/>
    <w:multiLevelType w:val="hybridMultilevel"/>
    <w:tmpl w:val="29E0C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33EEC"/>
    <w:multiLevelType w:val="hybridMultilevel"/>
    <w:tmpl w:val="43D23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862B6"/>
    <w:multiLevelType w:val="hybridMultilevel"/>
    <w:tmpl w:val="7C006E86"/>
    <w:lvl w:ilvl="0" w:tplc="64822F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42654"/>
    <w:multiLevelType w:val="hybridMultilevel"/>
    <w:tmpl w:val="5E486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E56CE"/>
    <w:multiLevelType w:val="hybridMultilevel"/>
    <w:tmpl w:val="BBCC2320"/>
    <w:lvl w:ilvl="0" w:tplc="CFB29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17167"/>
    <w:multiLevelType w:val="hybridMultilevel"/>
    <w:tmpl w:val="56741F5C"/>
    <w:lvl w:ilvl="0" w:tplc="8FD0A3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1E7536"/>
    <w:multiLevelType w:val="hybridMultilevel"/>
    <w:tmpl w:val="EA426C22"/>
    <w:lvl w:ilvl="0" w:tplc="8FD0A3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4206C2"/>
    <w:multiLevelType w:val="hybridMultilevel"/>
    <w:tmpl w:val="8BE65AA8"/>
    <w:lvl w:ilvl="0" w:tplc="36EC5D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8374C"/>
    <w:multiLevelType w:val="hybridMultilevel"/>
    <w:tmpl w:val="F98ADFE0"/>
    <w:lvl w:ilvl="0" w:tplc="1D4C6B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1A6522"/>
    <w:multiLevelType w:val="hybridMultilevel"/>
    <w:tmpl w:val="34227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9D1A00"/>
    <w:multiLevelType w:val="hybridMultilevel"/>
    <w:tmpl w:val="3E3A8362"/>
    <w:lvl w:ilvl="0" w:tplc="AA64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B4C"/>
    <w:rsid w:val="000404B4"/>
    <w:rsid w:val="000B442B"/>
    <w:rsid w:val="00194AC1"/>
    <w:rsid w:val="001952D7"/>
    <w:rsid w:val="003A0713"/>
    <w:rsid w:val="004564A4"/>
    <w:rsid w:val="005248B9"/>
    <w:rsid w:val="00890856"/>
    <w:rsid w:val="00C4140A"/>
    <w:rsid w:val="00D47B4C"/>
    <w:rsid w:val="00F85B4C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C4D4"/>
  <w15:docId w15:val="{D779BCAD-CE43-45CC-8B68-E1C7BE4D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85B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5B4C"/>
    <w:pPr>
      <w:spacing w:after="0" w:line="240" w:lineRule="auto"/>
    </w:pPr>
    <w:rPr>
      <w:rFonts w:asciiTheme="minorHAnsi" w:hAnsiTheme="minorHAnsi"/>
      <w:sz w:val="22"/>
    </w:rPr>
  </w:style>
  <w:style w:type="paragraph" w:styleId="Odstavecseseznamem">
    <w:name w:val="List Paragraph"/>
    <w:basedOn w:val="Normln"/>
    <w:uiPriority w:val="34"/>
    <w:qFormat/>
    <w:rsid w:val="00F85B4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8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B4C"/>
  </w:style>
  <w:style w:type="paragraph" w:styleId="Zpat">
    <w:name w:val="footer"/>
    <w:basedOn w:val="Normln"/>
    <w:link w:val="ZpatChar"/>
    <w:uiPriority w:val="99"/>
    <w:semiHidden/>
    <w:unhideWhenUsed/>
    <w:rsid w:val="00F8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2152</Words>
  <Characters>12700</Characters>
  <Application>Microsoft Office Word</Application>
  <DocSecurity>0</DocSecurity>
  <Lines>105</Lines>
  <Paragraphs>29</Paragraphs>
  <ScaleCrop>false</ScaleCrop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Acer</cp:lastModifiedBy>
  <cp:revision>5</cp:revision>
  <dcterms:created xsi:type="dcterms:W3CDTF">2016-08-08T11:02:00Z</dcterms:created>
  <dcterms:modified xsi:type="dcterms:W3CDTF">2019-09-23T09:34:00Z</dcterms:modified>
</cp:coreProperties>
</file>