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DA" w:rsidRDefault="00E102EA" w:rsidP="00E0193F">
      <w:pPr>
        <w:rPr>
          <w:b/>
          <w:sz w:val="28"/>
          <w:szCs w:val="28"/>
        </w:rPr>
      </w:pPr>
      <w:r w:rsidRPr="00E102EA">
        <w:rPr>
          <w:b/>
          <w:sz w:val="28"/>
          <w:szCs w:val="28"/>
        </w:rPr>
        <w:t xml:space="preserve">Otázky a tematické okruhy ke zkoušce z oboru </w:t>
      </w:r>
      <w:proofErr w:type="spellStart"/>
      <w:r w:rsidRPr="00E102EA">
        <w:rPr>
          <w:b/>
          <w:sz w:val="28"/>
          <w:szCs w:val="28"/>
        </w:rPr>
        <w:t>psychopedie</w:t>
      </w:r>
      <w:proofErr w:type="spellEnd"/>
    </w:p>
    <w:p w:rsidR="00E102EA" w:rsidRPr="00E102EA" w:rsidRDefault="00E102EA" w:rsidP="00E0193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Jabok</w:t>
      </w:r>
      <w:proofErr w:type="spellEnd"/>
      <w:r>
        <w:rPr>
          <w:b/>
          <w:sz w:val="28"/>
          <w:szCs w:val="28"/>
        </w:rPr>
        <w:t xml:space="preserve"> - podzimní semestr 20</w:t>
      </w:r>
      <w:r w:rsidR="00C617D1">
        <w:rPr>
          <w:b/>
          <w:sz w:val="28"/>
          <w:szCs w:val="28"/>
        </w:rPr>
        <w:t>23/</w:t>
      </w:r>
      <w:r w:rsidR="00FC03D4">
        <w:rPr>
          <w:b/>
          <w:sz w:val="28"/>
          <w:szCs w:val="28"/>
        </w:rPr>
        <w:t>zkouška 20</w:t>
      </w:r>
      <w:r w:rsidR="00C617D1">
        <w:rPr>
          <w:b/>
          <w:sz w:val="28"/>
          <w:szCs w:val="28"/>
        </w:rPr>
        <w:t>24</w:t>
      </w:r>
    </w:p>
    <w:p w:rsidR="00DB76A8" w:rsidRPr="00C41EDA" w:rsidRDefault="00E0193F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 w:rsidRPr="00C41EDA">
        <w:rPr>
          <w:sz w:val="24"/>
          <w:szCs w:val="24"/>
        </w:rPr>
        <w:t xml:space="preserve">Co je to </w:t>
      </w:r>
      <w:proofErr w:type="spellStart"/>
      <w:r w:rsidRPr="00C41EDA">
        <w:rPr>
          <w:sz w:val="24"/>
          <w:szCs w:val="24"/>
        </w:rPr>
        <w:t>psychopedie</w:t>
      </w:r>
      <w:proofErr w:type="spellEnd"/>
      <w:r w:rsidR="00810C9F">
        <w:rPr>
          <w:sz w:val="24"/>
          <w:szCs w:val="24"/>
        </w:rPr>
        <w:t>, čím se zabývá, historie</w:t>
      </w:r>
      <w:r w:rsidR="000E23DE">
        <w:rPr>
          <w:sz w:val="24"/>
          <w:szCs w:val="24"/>
        </w:rPr>
        <w:t>, osobnosti</w:t>
      </w:r>
      <w:r w:rsidR="00810C9F">
        <w:rPr>
          <w:sz w:val="24"/>
          <w:szCs w:val="24"/>
        </w:rPr>
        <w:t xml:space="preserve"> </w:t>
      </w:r>
    </w:p>
    <w:p w:rsidR="00E0193F" w:rsidRPr="000E23DE" w:rsidRDefault="00E0193F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 w:rsidRPr="00C41EDA">
        <w:rPr>
          <w:sz w:val="24"/>
          <w:szCs w:val="24"/>
        </w:rPr>
        <w:t xml:space="preserve">Vymezení kategorie </w:t>
      </w:r>
      <w:proofErr w:type="gramStart"/>
      <w:r w:rsidRPr="00C41EDA">
        <w:rPr>
          <w:sz w:val="24"/>
          <w:szCs w:val="24"/>
        </w:rPr>
        <w:t>osob s MP</w:t>
      </w:r>
      <w:proofErr w:type="gramEnd"/>
      <w:r w:rsidRPr="00C41EDA">
        <w:rPr>
          <w:sz w:val="24"/>
          <w:szCs w:val="24"/>
        </w:rPr>
        <w:t>; stupně postižení</w:t>
      </w:r>
      <w:r w:rsidR="000E23DE">
        <w:rPr>
          <w:sz w:val="24"/>
          <w:szCs w:val="24"/>
        </w:rPr>
        <w:t>, s</w:t>
      </w:r>
      <w:r w:rsidR="000E23DE" w:rsidRPr="00C41EDA">
        <w:rPr>
          <w:sz w:val="24"/>
          <w:szCs w:val="24"/>
        </w:rPr>
        <w:t>peciálně pedagogická terminologie</w:t>
      </w:r>
    </w:p>
    <w:p w:rsidR="00E0193F" w:rsidRPr="00C41EDA" w:rsidRDefault="00E0193F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 w:rsidRPr="00C41EDA">
        <w:rPr>
          <w:sz w:val="24"/>
          <w:szCs w:val="24"/>
        </w:rPr>
        <w:t>Diagnostika ve speciální pedagogice - specifika jednotlivých druhů postižení v kategorii MP</w:t>
      </w:r>
    </w:p>
    <w:p w:rsidR="00AC5FBA" w:rsidRDefault="00E0193F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 w:rsidRPr="00C41EDA">
        <w:rPr>
          <w:sz w:val="24"/>
          <w:szCs w:val="24"/>
        </w:rPr>
        <w:t>Downův syndrom, etiologie, charakteristika, možnosti vzdělávání a mimoškolních aktivit, období dospělosti.</w:t>
      </w:r>
      <w:r w:rsidR="00AC5FBA" w:rsidRPr="00AC5FBA">
        <w:rPr>
          <w:sz w:val="24"/>
          <w:szCs w:val="24"/>
        </w:rPr>
        <w:t xml:space="preserve"> </w:t>
      </w:r>
    </w:p>
    <w:p w:rsidR="00E0193F" w:rsidRPr="00AC5FBA" w:rsidRDefault="00AC5FBA" w:rsidP="000E23DE">
      <w:pPr>
        <w:pStyle w:val="Odstavecseseznamem"/>
        <w:numPr>
          <w:ilvl w:val="3"/>
          <w:numId w:val="1"/>
        </w:numPr>
        <w:spacing w:after="0" w:line="360" w:lineRule="auto"/>
      </w:pPr>
      <w:r w:rsidRPr="00C41EDA">
        <w:rPr>
          <w:sz w:val="24"/>
          <w:szCs w:val="24"/>
        </w:rPr>
        <w:t>Autismus, etiologie, charakteristika, možnosti vzdělávání dle jednotlivých forem</w:t>
      </w:r>
      <w:r>
        <w:rPr>
          <w:sz w:val="24"/>
          <w:szCs w:val="24"/>
        </w:rPr>
        <w:t xml:space="preserve">- </w:t>
      </w:r>
      <w:r>
        <w:t>které 3 oblasti jsou u osob s PAS narušené a krátce popište, v čem konkrétně</w:t>
      </w:r>
    </w:p>
    <w:p w:rsidR="00B31BFF" w:rsidRPr="00C41EDA" w:rsidRDefault="00B31BFF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 w:rsidRPr="00C41EDA">
        <w:rPr>
          <w:sz w:val="24"/>
          <w:szCs w:val="24"/>
        </w:rPr>
        <w:t xml:space="preserve">Další poruchy a nemoci </w:t>
      </w:r>
      <w:r w:rsidR="00C41EDA">
        <w:rPr>
          <w:sz w:val="24"/>
          <w:szCs w:val="24"/>
        </w:rPr>
        <w:t>způsobující MP</w:t>
      </w:r>
    </w:p>
    <w:p w:rsidR="00AC5FBA" w:rsidRDefault="00AC5FBA" w:rsidP="000E23DE">
      <w:pPr>
        <w:pStyle w:val="Odstavecseseznamem"/>
        <w:numPr>
          <w:ilvl w:val="3"/>
          <w:numId w:val="1"/>
        </w:numPr>
        <w:spacing w:after="0" w:line="360" w:lineRule="auto"/>
      </w:pPr>
      <w:r>
        <w:t>Krátce charakterizujte ranou péči u dětí se speciálními vzdělávacími potřebami</w:t>
      </w:r>
    </w:p>
    <w:p w:rsidR="00E0193F" w:rsidRPr="00C41EDA" w:rsidRDefault="00C41EDA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>
        <w:t>Systém výchovy a vzdělávání osob s mentálním postižením ve státním sektoru a soukromém</w:t>
      </w:r>
      <w:r w:rsidR="000E23DE">
        <w:t>; historie vzdělávání dětí s postižením</w:t>
      </w:r>
    </w:p>
    <w:p w:rsidR="00C41EDA" w:rsidRPr="00C41EDA" w:rsidRDefault="00C41EDA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>
        <w:t>Integrace a inkluze dítěte s mentálním postižením</w:t>
      </w:r>
    </w:p>
    <w:p w:rsidR="000E23DE" w:rsidRDefault="000E23DE" w:rsidP="000E23DE">
      <w:pPr>
        <w:pStyle w:val="Odstavecseseznamem"/>
        <w:numPr>
          <w:ilvl w:val="3"/>
          <w:numId w:val="1"/>
        </w:numPr>
        <w:spacing w:after="0" w:line="360" w:lineRule="auto"/>
      </w:pPr>
      <w:r>
        <w:t xml:space="preserve">Legislativa – školský zákon, který řeší vzdělávání dětí s postižením; zákon o sociálních službách – typy sociálních služeb. (podotázka: </w:t>
      </w:r>
    </w:p>
    <w:p w:rsidR="000E23DE" w:rsidRDefault="000E23DE" w:rsidP="000E23DE">
      <w:pPr>
        <w:pStyle w:val="Odstavecseseznamem"/>
        <w:spacing w:after="0" w:line="360" w:lineRule="auto"/>
        <w:ind w:left="2880"/>
        <w:rPr>
          <w:sz w:val="24"/>
          <w:szCs w:val="24"/>
        </w:rPr>
      </w:pPr>
      <w:r>
        <w:t xml:space="preserve">V jakém roce vstoupila v platnost novela školského zákona zahrnující </w:t>
      </w:r>
      <w:proofErr w:type="spellStart"/>
      <w:r>
        <w:t>proinkluzivní</w:t>
      </w:r>
      <w:proofErr w:type="spellEnd"/>
      <w:r>
        <w:t xml:space="preserve"> vzdělávání?)</w:t>
      </w:r>
      <w:r w:rsidRPr="000E23DE">
        <w:rPr>
          <w:sz w:val="24"/>
          <w:szCs w:val="24"/>
        </w:rPr>
        <w:t xml:space="preserve"> </w:t>
      </w:r>
    </w:p>
    <w:p w:rsidR="000E23DE" w:rsidRPr="000E23DE" w:rsidRDefault="000E23DE" w:rsidP="001667D3">
      <w:pPr>
        <w:pStyle w:val="Odstavecseseznamem"/>
        <w:numPr>
          <w:ilvl w:val="3"/>
          <w:numId w:val="1"/>
        </w:numPr>
        <w:spacing w:after="0" w:line="360" w:lineRule="auto"/>
      </w:pPr>
      <w:r w:rsidRPr="000E23DE">
        <w:rPr>
          <w:sz w:val="24"/>
          <w:szCs w:val="24"/>
        </w:rPr>
        <w:t>Vývoj vztahu společnosti k </w:t>
      </w:r>
      <w:proofErr w:type="gramStart"/>
      <w:r w:rsidRPr="000E23DE">
        <w:rPr>
          <w:sz w:val="24"/>
          <w:szCs w:val="24"/>
        </w:rPr>
        <w:t>osobám s</w:t>
      </w:r>
      <w:r w:rsidR="001667D3">
        <w:rPr>
          <w:sz w:val="24"/>
          <w:szCs w:val="24"/>
        </w:rPr>
        <w:t> </w:t>
      </w:r>
      <w:r w:rsidRPr="000E23DE">
        <w:rPr>
          <w:sz w:val="24"/>
          <w:szCs w:val="24"/>
        </w:rPr>
        <w:t>MP</w:t>
      </w:r>
      <w:proofErr w:type="gramEnd"/>
      <w:r w:rsidR="001667D3">
        <w:rPr>
          <w:sz w:val="24"/>
          <w:szCs w:val="24"/>
        </w:rPr>
        <w:t xml:space="preserve">; </w:t>
      </w:r>
      <w:r w:rsidR="001667D3" w:rsidRPr="001667D3">
        <w:t xml:space="preserve"> </w:t>
      </w:r>
      <w:r w:rsidR="001667D3" w:rsidRPr="000E23DE">
        <w:t>Vývoj přístupu ke vzdělávání</w:t>
      </w:r>
    </w:p>
    <w:p w:rsidR="000E23DE" w:rsidRPr="000E23DE" w:rsidRDefault="000E23DE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 w:rsidRPr="00C41EDA">
        <w:rPr>
          <w:sz w:val="24"/>
          <w:szCs w:val="24"/>
        </w:rPr>
        <w:t>Terapie ve speciálně pedagogické p</w:t>
      </w:r>
      <w:r>
        <w:rPr>
          <w:sz w:val="24"/>
          <w:szCs w:val="24"/>
        </w:rPr>
        <w:t xml:space="preserve">raxi </w:t>
      </w:r>
      <w:r w:rsidRPr="000E23DE">
        <w:rPr>
          <w:sz w:val="24"/>
          <w:szCs w:val="24"/>
        </w:rPr>
        <w:t>Osobnosti v oblasti jednotlivých terapií – historie vývoje</w:t>
      </w:r>
    </w:p>
    <w:p w:rsidR="00E0193F" w:rsidRPr="000E23DE" w:rsidRDefault="000E23DE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 w:rsidRPr="000E23DE">
        <w:rPr>
          <w:sz w:val="24"/>
          <w:szCs w:val="24"/>
        </w:rPr>
        <w:t>Jednotlivé druh</w:t>
      </w:r>
      <w:r>
        <w:rPr>
          <w:sz w:val="24"/>
          <w:szCs w:val="24"/>
        </w:rPr>
        <w:t>y</w:t>
      </w:r>
      <w:r w:rsidRPr="000E23DE">
        <w:rPr>
          <w:sz w:val="24"/>
          <w:szCs w:val="24"/>
        </w:rPr>
        <w:t xml:space="preserve"> terapií (Psychomotorická terapie; </w:t>
      </w:r>
      <w:proofErr w:type="spellStart"/>
      <w:r w:rsidRPr="000E23DE">
        <w:rPr>
          <w:sz w:val="24"/>
          <w:szCs w:val="24"/>
        </w:rPr>
        <w:t>Dramaterapie</w:t>
      </w:r>
      <w:proofErr w:type="spellEnd"/>
      <w:r w:rsidRPr="000E23DE">
        <w:rPr>
          <w:sz w:val="24"/>
          <w:szCs w:val="24"/>
        </w:rPr>
        <w:t xml:space="preserve">, </w:t>
      </w:r>
      <w:proofErr w:type="spellStart"/>
      <w:r w:rsidRPr="000E23DE">
        <w:rPr>
          <w:sz w:val="24"/>
          <w:szCs w:val="24"/>
        </w:rPr>
        <w:t>Arteterapie</w:t>
      </w:r>
      <w:proofErr w:type="spellEnd"/>
      <w:r w:rsidRPr="000E23DE">
        <w:rPr>
          <w:sz w:val="24"/>
          <w:szCs w:val="24"/>
        </w:rPr>
        <w:t xml:space="preserve"> a muzikoterapie, </w:t>
      </w:r>
      <w:r>
        <w:rPr>
          <w:sz w:val="24"/>
          <w:szCs w:val="24"/>
        </w:rPr>
        <w:t>Terapie s účastí zvířete</w:t>
      </w:r>
    </w:p>
    <w:p w:rsidR="00C41EDA" w:rsidRDefault="001667D3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Komunikace</w:t>
      </w:r>
      <w:r w:rsidR="00C41EDA" w:rsidRPr="00C41EDA">
        <w:rPr>
          <w:sz w:val="24"/>
          <w:szCs w:val="24"/>
        </w:rPr>
        <w:t xml:space="preserve"> (mezilidská komunikace, sociální komunikace a její funkce, význam neverbální komunikace u </w:t>
      </w:r>
      <w:r w:rsidR="000E23DE">
        <w:rPr>
          <w:sz w:val="24"/>
          <w:szCs w:val="24"/>
        </w:rPr>
        <w:t>dětí s</w:t>
      </w:r>
      <w:r w:rsidR="00C41EDA" w:rsidRPr="00C41EDA">
        <w:rPr>
          <w:sz w:val="24"/>
          <w:szCs w:val="24"/>
        </w:rPr>
        <w:t xml:space="preserve"> postižen</w:t>
      </w:r>
      <w:r w:rsidR="000E23DE">
        <w:rPr>
          <w:sz w:val="24"/>
          <w:szCs w:val="24"/>
        </w:rPr>
        <w:t>ím</w:t>
      </w:r>
      <w:r w:rsidR="00C41EDA" w:rsidRPr="00C41EDA">
        <w:rPr>
          <w:sz w:val="24"/>
          <w:szCs w:val="24"/>
        </w:rPr>
        <w:t>)</w:t>
      </w:r>
      <w:r w:rsidR="000E23DE">
        <w:rPr>
          <w:sz w:val="24"/>
          <w:szCs w:val="24"/>
        </w:rPr>
        <w:t>; alternativní a augmentativní komunikace</w:t>
      </w:r>
    </w:p>
    <w:p w:rsidR="00C41EDA" w:rsidRPr="00AC5FBA" w:rsidRDefault="00C41EDA" w:rsidP="000E23DE">
      <w:pPr>
        <w:pStyle w:val="Odstavecseseznamem"/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>
        <w:lastRenderedPageBreak/>
        <w:t>Rodiny a znevýhodněné dítě (výchova v rodině, vztahy mezi sourozenci, vztah společnosti k rodině, jednotlivé fáze intervence…)</w:t>
      </w:r>
    </w:p>
    <w:p w:rsidR="000E23DE" w:rsidRPr="000E23DE" w:rsidRDefault="000E23DE" w:rsidP="000E23DE">
      <w:pPr>
        <w:pStyle w:val="Odstavecseseznamem"/>
        <w:numPr>
          <w:ilvl w:val="3"/>
          <w:numId w:val="1"/>
        </w:numPr>
        <w:spacing w:after="0" w:line="360" w:lineRule="auto"/>
      </w:pPr>
      <w:r w:rsidRPr="000E23DE">
        <w:t xml:space="preserve">Poradenství v ČR a </w:t>
      </w:r>
      <w:r>
        <w:t>pravidla při poskytování poradenské služby</w:t>
      </w:r>
    </w:p>
    <w:p w:rsidR="000E23DE" w:rsidRPr="000E23DE" w:rsidRDefault="000E23DE" w:rsidP="000E23DE">
      <w:pPr>
        <w:pStyle w:val="Odstavecseseznamem"/>
        <w:numPr>
          <w:ilvl w:val="3"/>
          <w:numId w:val="1"/>
        </w:numPr>
        <w:spacing w:after="0" w:line="360" w:lineRule="auto"/>
      </w:pPr>
      <w:r w:rsidRPr="000E23DE">
        <w:t xml:space="preserve">Občanský zákoník – práva lidí s MP, hnutí </w:t>
      </w:r>
      <w:proofErr w:type="spellStart"/>
      <w:r w:rsidRPr="000E23DE">
        <w:t>sebeobhájců</w:t>
      </w:r>
      <w:proofErr w:type="spellEnd"/>
    </w:p>
    <w:p w:rsidR="000E23DE" w:rsidRDefault="000E23DE" w:rsidP="000E23DE">
      <w:pPr>
        <w:pStyle w:val="Odstavecseseznamem"/>
        <w:spacing w:after="0" w:line="360" w:lineRule="auto"/>
        <w:ind w:left="2880"/>
      </w:pPr>
    </w:p>
    <w:p w:rsidR="00AC5FBA" w:rsidRPr="00E102EA" w:rsidRDefault="00AC5FBA" w:rsidP="00AC5FBA">
      <w:pPr>
        <w:pStyle w:val="Odstavecseseznamem"/>
        <w:rPr>
          <w:sz w:val="24"/>
          <w:szCs w:val="24"/>
        </w:rPr>
      </w:pPr>
    </w:p>
    <w:p w:rsidR="00E102EA" w:rsidRDefault="00E102EA" w:rsidP="00E102EA">
      <w:pPr>
        <w:rPr>
          <w:sz w:val="24"/>
          <w:szCs w:val="24"/>
        </w:rPr>
      </w:pPr>
    </w:p>
    <w:p w:rsidR="00E102EA" w:rsidRPr="0029169A" w:rsidRDefault="00E102EA" w:rsidP="00E102EA">
      <w:pPr>
        <w:rPr>
          <w:b/>
          <w:sz w:val="24"/>
          <w:szCs w:val="24"/>
        </w:rPr>
      </w:pPr>
      <w:r w:rsidRPr="0029169A">
        <w:rPr>
          <w:b/>
          <w:sz w:val="24"/>
          <w:szCs w:val="24"/>
        </w:rPr>
        <w:t>Doporučená literatura:</w:t>
      </w:r>
    </w:p>
    <w:p w:rsidR="00E102EA" w:rsidRPr="0029169A" w:rsidRDefault="00E102EA" w:rsidP="002916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29169A">
        <w:rPr>
          <w:sz w:val="24"/>
          <w:szCs w:val="24"/>
        </w:rPr>
        <w:t>Psychopedie</w:t>
      </w:r>
      <w:proofErr w:type="spellEnd"/>
      <w:r w:rsidRPr="0029169A">
        <w:rPr>
          <w:sz w:val="24"/>
          <w:szCs w:val="24"/>
        </w:rPr>
        <w:t xml:space="preserve">: texty k distančnímu vzdělávání (M. Bartoňová, B. Bazalová, J. </w:t>
      </w:r>
      <w:proofErr w:type="spellStart"/>
      <w:r w:rsidRPr="0029169A">
        <w:rPr>
          <w:sz w:val="24"/>
          <w:szCs w:val="24"/>
        </w:rPr>
        <w:t>Pipeková</w:t>
      </w:r>
      <w:proofErr w:type="spellEnd"/>
      <w:r w:rsidRPr="0029169A">
        <w:rPr>
          <w:sz w:val="24"/>
          <w:szCs w:val="24"/>
        </w:rPr>
        <w:t>)</w:t>
      </w:r>
    </w:p>
    <w:p w:rsidR="00E102EA" w:rsidRPr="00840935" w:rsidRDefault="00840935" w:rsidP="0029169A">
      <w:pPr>
        <w:pStyle w:val="Odstavecseseznamem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M. Valenta, J. Michalík, M. </w:t>
      </w:r>
      <w:proofErr w:type="spellStart"/>
      <w:r>
        <w:rPr>
          <w:sz w:val="24"/>
          <w:szCs w:val="24"/>
        </w:rPr>
        <w:t>Lečbych</w:t>
      </w:r>
      <w:proofErr w:type="spellEnd"/>
      <w:r>
        <w:rPr>
          <w:sz w:val="24"/>
          <w:szCs w:val="24"/>
        </w:rPr>
        <w:t xml:space="preserve"> a kolektiv, </w:t>
      </w:r>
      <w:r w:rsidR="0029169A" w:rsidRPr="00840935">
        <w:rPr>
          <w:i/>
          <w:sz w:val="24"/>
          <w:szCs w:val="24"/>
        </w:rPr>
        <w:t xml:space="preserve">Mentální postižení v pedagogickém, psychologickém a sociálně-právním kontextu </w:t>
      </w:r>
    </w:p>
    <w:p w:rsidR="004D0605" w:rsidRPr="00840935" w:rsidRDefault="00840935" w:rsidP="004D0605">
      <w:pPr>
        <w:pStyle w:val="Odstavecseseznamem"/>
        <w:numPr>
          <w:ilvl w:val="0"/>
          <w:numId w:val="3"/>
        </w:numPr>
        <w:spacing w:after="0"/>
        <w:rPr>
          <w:i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SLOWIK, J., </w:t>
      </w:r>
      <w:r w:rsidR="004D0605" w:rsidRPr="00840935">
        <w:rPr>
          <w:i/>
          <w:sz w:val="24"/>
          <w:szCs w:val="24"/>
        </w:rPr>
        <w:t xml:space="preserve">Speciální pedagogika </w:t>
      </w:r>
    </w:p>
    <w:p w:rsidR="00FC03D4" w:rsidRDefault="00FC03D4" w:rsidP="00FC03D4">
      <w:pPr>
        <w:pStyle w:val="Odstavecseseznamem"/>
        <w:numPr>
          <w:ilvl w:val="0"/>
          <w:numId w:val="3"/>
        </w:numPr>
      </w:pPr>
      <w:r>
        <w:t xml:space="preserve">MERSON, E., </w:t>
      </w:r>
      <w:r w:rsidRPr="00FC03D4">
        <w:rPr>
          <w:i/>
        </w:rPr>
        <w:t>Problémové chování u lidí s mentální retardací a s autismem</w:t>
      </w:r>
      <w:r>
        <w:t>, Portál, 2008</w:t>
      </w:r>
    </w:p>
    <w:p w:rsidR="00FC03D4" w:rsidRDefault="00FC03D4" w:rsidP="00FC03D4">
      <w:pPr>
        <w:pStyle w:val="Odstavecseseznamem"/>
        <w:numPr>
          <w:ilvl w:val="0"/>
          <w:numId w:val="3"/>
        </w:numPr>
      </w:pPr>
      <w:r>
        <w:t xml:space="preserve">PIPEKOVÁ, L., </w:t>
      </w:r>
      <w:r w:rsidRPr="00FC03D4">
        <w:rPr>
          <w:i/>
        </w:rPr>
        <w:t>Kapitoly ze speciální pedagogiky</w:t>
      </w:r>
      <w:r>
        <w:t xml:space="preserve">, </w:t>
      </w:r>
      <w:proofErr w:type="spellStart"/>
      <w:r>
        <w:t>Paido</w:t>
      </w:r>
      <w:proofErr w:type="spellEnd"/>
      <w:r>
        <w:t>, 2006</w:t>
      </w:r>
    </w:p>
    <w:p w:rsidR="00FC03D4" w:rsidRDefault="00FC03D4" w:rsidP="00FC03D4">
      <w:pPr>
        <w:pStyle w:val="Odstavecseseznamem"/>
        <w:numPr>
          <w:ilvl w:val="0"/>
          <w:numId w:val="3"/>
        </w:numPr>
      </w:pPr>
      <w:r>
        <w:t xml:space="preserve">SLOWIK, </w:t>
      </w:r>
      <w:proofErr w:type="gramStart"/>
      <w:r>
        <w:t xml:space="preserve">J.,  </w:t>
      </w:r>
      <w:r w:rsidRPr="00FC03D4">
        <w:rPr>
          <w:i/>
        </w:rPr>
        <w:t>Komunikace</w:t>
      </w:r>
      <w:proofErr w:type="gramEnd"/>
      <w:r w:rsidRPr="00FC03D4">
        <w:rPr>
          <w:i/>
        </w:rPr>
        <w:t xml:space="preserve"> s lidmi s postižením</w:t>
      </w:r>
      <w:r>
        <w:t>, Portál, 2010</w:t>
      </w:r>
    </w:p>
    <w:p w:rsidR="00FC03D4" w:rsidRPr="004D0605" w:rsidRDefault="00FC03D4" w:rsidP="004D060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</w:p>
    <w:sectPr w:rsidR="00FC03D4" w:rsidRPr="004D0605" w:rsidSect="00E6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AD9"/>
    <w:multiLevelType w:val="hybridMultilevel"/>
    <w:tmpl w:val="EB62CCC0"/>
    <w:lvl w:ilvl="0" w:tplc="0728E0C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B962A35"/>
    <w:multiLevelType w:val="hybridMultilevel"/>
    <w:tmpl w:val="FA3A1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1F7B"/>
    <w:multiLevelType w:val="hybridMultilevel"/>
    <w:tmpl w:val="C81ECC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8D3F47"/>
    <w:multiLevelType w:val="hybridMultilevel"/>
    <w:tmpl w:val="9B5EE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74B7F"/>
    <w:multiLevelType w:val="hybridMultilevel"/>
    <w:tmpl w:val="9AFEA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17EFB"/>
    <w:multiLevelType w:val="hybridMultilevel"/>
    <w:tmpl w:val="74C04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1698"/>
    <w:multiLevelType w:val="hybridMultilevel"/>
    <w:tmpl w:val="E188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93F"/>
    <w:rsid w:val="000E23DE"/>
    <w:rsid w:val="00160ADA"/>
    <w:rsid w:val="001667D3"/>
    <w:rsid w:val="001B5E22"/>
    <w:rsid w:val="0029169A"/>
    <w:rsid w:val="004D0605"/>
    <w:rsid w:val="005554A9"/>
    <w:rsid w:val="005B3597"/>
    <w:rsid w:val="0068616D"/>
    <w:rsid w:val="006A349A"/>
    <w:rsid w:val="00784DD3"/>
    <w:rsid w:val="00785C40"/>
    <w:rsid w:val="00810C9F"/>
    <w:rsid w:val="00840935"/>
    <w:rsid w:val="00AC5FBA"/>
    <w:rsid w:val="00B31BFF"/>
    <w:rsid w:val="00C41EDA"/>
    <w:rsid w:val="00C617D1"/>
    <w:rsid w:val="00DA74E7"/>
    <w:rsid w:val="00DB76A8"/>
    <w:rsid w:val="00DE3496"/>
    <w:rsid w:val="00E0193F"/>
    <w:rsid w:val="00E102EA"/>
    <w:rsid w:val="00E641EE"/>
    <w:rsid w:val="00FC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1EE"/>
  </w:style>
  <w:style w:type="paragraph" w:styleId="Nadpis1">
    <w:name w:val="heading 1"/>
    <w:basedOn w:val="Normln"/>
    <w:link w:val="Nadpis1Char"/>
    <w:uiPriority w:val="9"/>
    <w:qFormat/>
    <w:rsid w:val="00E102EA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102EA"/>
    <w:pPr>
      <w:spacing w:before="100" w:beforeAutospacing="1" w:after="36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93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102EA"/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02EA"/>
    <w:rPr>
      <w:rFonts w:ascii="Times New Roman" w:eastAsia="Times New Roman" w:hAnsi="Times New Roman" w:cs="Times New Roman"/>
      <w:b/>
      <w:bCs/>
      <w:color w:val="333333"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02EA"/>
    <w:rPr>
      <w:strike w:val="0"/>
      <w:dstrike w:val="0"/>
      <w:color w:val="A03A3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Klípová</dc:creator>
  <cp:lastModifiedBy>Villa-Home</cp:lastModifiedBy>
  <cp:revision>2</cp:revision>
  <dcterms:created xsi:type="dcterms:W3CDTF">2023-12-05T19:21:00Z</dcterms:created>
  <dcterms:modified xsi:type="dcterms:W3CDTF">2023-12-05T19:21:00Z</dcterms:modified>
</cp:coreProperties>
</file>