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85" w:rsidRPr="00446AC7" w:rsidRDefault="00446AC7">
      <w:pPr>
        <w:rPr>
          <w:sz w:val="32"/>
          <w:szCs w:val="32"/>
        </w:rPr>
      </w:pPr>
      <w:r w:rsidRPr="00446AC7">
        <w:rPr>
          <w:b/>
          <w:bCs/>
          <w:sz w:val="32"/>
          <w:szCs w:val="32"/>
        </w:rPr>
        <w:t>Milost nebo karma?</w:t>
      </w:r>
    </w:p>
    <w:p w:rsidR="00E60BDB" w:rsidRPr="00E60BDB" w:rsidRDefault="00E60BDB">
      <w:r>
        <w:rPr>
          <w:b/>
          <w:bCs/>
        </w:rPr>
        <w:t>Urob dobro a dobro sa ti vráti</w:t>
      </w:r>
      <w:r>
        <w:t xml:space="preserve"> </w:t>
      </w:r>
      <w:r w:rsidRPr="00E60BDB">
        <w:t>https://www.youtube.com/watch?v=oGwjE8GhaRM</w:t>
      </w:r>
    </w:p>
    <w:p w:rsidR="00446AC7" w:rsidRPr="00446AC7" w:rsidRDefault="00446AC7">
      <w:pPr>
        <w:rPr>
          <w:b/>
          <w:bCs/>
        </w:rPr>
      </w:pPr>
      <w:r w:rsidRPr="00446AC7">
        <w:rPr>
          <w:b/>
          <w:bCs/>
        </w:rPr>
        <w:t>Co je karma?</w:t>
      </w:r>
    </w:p>
    <w:p w:rsidR="00446AC7" w:rsidRDefault="00446AC7" w:rsidP="00FC3747">
      <w:r>
        <w:rPr>
          <w:b/>
          <w:bCs/>
        </w:rPr>
        <w:t>Karma</w:t>
      </w:r>
      <w:r w:rsidR="00FC3747">
        <w:t xml:space="preserve"> v buddhismu</w:t>
      </w:r>
      <w:r>
        <w:t xml:space="preserve"> označuje</w:t>
      </w:r>
      <w:r w:rsidR="00FC3747">
        <w:t xml:space="preserve"> etický</w:t>
      </w:r>
      <w:r>
        <w:t xml:space="preserve"> přírodní zákon příčiny a následk</w:t>
      </w:r>
      <w:r w:rsidR="00FC3747">
        <w:t>u,</w:t>
      </w:r>
      <w:r>
        <w:t xml:space="preserve"> čin vykonaný se záměrem nebo vědomým motivem</w:t>
      </w:r>
      <w:r w:rsidR="00FC3747">
        <w:t>,</w:t>
      </w:r>
      <w:r>
        <w:t xml:space="preserve"> a odpovídající následek tohoto činu, postihující zpětně aktéra samotného. Zjednodušeně řečeno podle této doktríny egoistické jednání způsobuje utrpení, zatímco nesobecké jednání přináší štěstí. Z buddhistického pohledu neznamená karma „osud”, ale může být přeložena jako „čin” nebo „příčina a následek”.</w:t>
      </w:r>
    </w:p>
    <w:p w:rsidR="00446AC7" w:rsidRPr="00446AC7" w:rsidRDefault="00446AC7">
      <w:pPr>
        <w:rPr>
          <w:b/>
          <w:bCs/>
        </w:rPr>
      </w:pPr>
      <w:r>
        <w:rPr>
          <w:b/>
          <w:bCs/>
        </w:rPr>
        <w:t>Působení karmy</w:t>
      </w:r>
    </w:p>
    <w:p w:rsidR="00446AC7" w:rsidRPr="00FC3747" w:rsidRDefault="00446AC7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3747">
        <w:rPr>
          <w:rFonts w:asciiTheme="minorHAnsi" w:hAnsiTheme="minorHAnsi" w:cstheme="minorHAnsi"/>
          <w:sz w:val="22"/>
          <w:szCs w:val="22"/>
        </w:rPr>
        <w:t>Zhruba řečeno, karma funguje následovně: Každý čin, slovo a myšlenka – pozitivní či negativní – zanechává otisky v mysli. Protože způsob prožívání světa je určován obsahem naší mysli, negativní otisky nevyhnutelně vedou k budoucímu utrpení. Když tedy pochopíme, že naše myšlenky, slova a činy zasévají semínka našich budoucích zážitků, budeme mít moc měnit náš život ve vlastních rukou.</w:t>
      </w:r>
    </w:p>
    <w:p w:rsidR="00446AC7" w:rsidRPr="00FC3747" w:rsidRDefault="00446AC7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3747">
        <w:rPr>
          <w:rFonts w:asciiTheme="minorHAnsi" w:hAnsiTheme="minorHAnsi" w:cstheme="minorHAnsi"/>
          <w:sz w:val="22"/>
          <w:szCs w:val="22"/>
        </w:rPr>
        <w:t>Bytí jako takové však zůstává nadále strastiplné, můžeme tedy ovlivnit pouze to, zda budeme utrpení zakoušet více nebo méně.</w:t>
      </w:r>
    </w:p>
    <w:p w:rsidR="00FC3747" w:rsidRDefault="00FC3747">
      <w:pPr>
        <w:rPr>
          <w:b/>
          <w:bCs/>
        </w:rPr>
      </w:pPr>
    </w:p>
    <w:p w:rsidR="00446AC7" w:rsidRDefault="00446AC7">
      <w:pPr>
        <w:rPr>
          <w:b/>
          <w:bCs/>
        </w:rPr>
      </w:pPr>
      <w:r w:rsidRPr="00446AC7">
        <w:rPr>
          <w:b/>
          <w:bCs/>
        </w:rPr>
        <w:t>Správné pochopení</w:t>
      </w:r>
    </w:p>
    <w:p w:rsidR="00446AC7" w:rsidRPr="00FC3747" w:rsidRDefault="00446AC7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3747">
        <w:rPr>
          <w:rFonts w:asciiTheme="minorHAnsi" w:hAnsiTheme="minorHAnsi" w:cstheme="minorHAnsi"/>
          <w:sz w:val="22"/>
          <w:szCs w:val="22"/>
        </w:rPr>
        <w:t xml:space="preserve">Budeme-li tedy pochopení karmy používat správným způsobem, přinese nám to svobodu. V každé situaci tak bytosti mají svobodu rozhodnutí o své budoucnosti. </w:t>
      </w:r>
      <w:r w:rsidR="00FC3747">
        <w:rPr>
          <w:rFonts w:asciiTheme="minorHAnsi" w:hAnsiTheme="minorHAnsi" w:cstheme="minorHAnsi"/>
          <w:sz w:val="22"/>
          <w:szCs w:val="22"/>
        </w:rPr>
        <w:t xml:space="preserve">Buddhismus </w:t>
      </w:r>
      <w:r w:rsidRPr="00FC3747">
        <w:rPr>
          <w:rFonts w:asciiTheme="minorHAnsi" w:hAnsiTheme="minorHAnsi" w:cstheme="minorHAnsi"/>
          <w:sz w:val="22"/>
          <w:szCs w:val="22"/>
        </w:rPr>
        <w:t>nabízí zvlášť účinné metody na odstranění otisků negativních, škodlivých činů z mysli. Tyto metody nám umožňují zbavit se toho, co by v budoucnosti dozrálo jako problematické stavy a situace. Prostřednictvím buddhistické meditace můžeme výrazně ovlivnit celý proces příčiny a následku. Pokud se však nerozhodneme, že budeme pracovat se svou myslí, nebudeme nad ní mít vůbec žádnou kontrolu a budeme prostě jen obětí svých vlastních činů.</w:t>
      </w:r>
    </w:p>
    <w:p w:rsidR="00446AC7" w:rsidRDefault="00446AC7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3747">
        <w:rPr>
          <w:rFonts w:asciiTheme="minorHAnsi" w:hAnsiTheme="minorHAnsi" w:cstheme="minorHAnsi"/>
          <w:sz w:val="22"/>
          <w:szCs w:val="22"/>
        </w:rPr>
        <w:t>Problém je, že nevědomé bytosti nejsou schopny pochopit příčinu špatných nálad a mají tendence těmto negativním stavům mysli podléhat - tzn. vytvářet další negativní karmu.</w:t>
      </w:r>
    </w:p>
    <w:p w:rsidR="00E60BDB" w:rsidRDefault="00E60BDB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E60BDB" w:rsidRDefault="00E60BDB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 je karma? </w:t>
      </w:r>
      <w:hyperlink r:id="rId4" w:history="1">
        <w:r w:rsidR="006B2E03" w:rsidRPr="00077E56">
          <w:rPr>
            <w:rStyle w:val="Hypertextovodkaz"/>
            <w:rFonts w:asciiTheme="minorHAnsi" w:hAnsiTheme="minorHAnsi" w:cstheme="minorHAnsi"/>
            <w:sz w:val="22"/>
            <w:szCs w:val="22"/>
          </w:rPr>
          <w:t>https://www.youtube.com/watch?v=1SCRTToMaHw</w:t>
        </w:r>
      </w:hyperlink>
    </w:p>
    <w:p w:rsidR="006B2E03" w:rsidRDefault="006B2E03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B2E03" w:rsidRDefault="006B2E03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 je milost?</w:t>
      </w:r>
    </w:p>
    <w:p w:rsidR="006B2E03" w:rsidRDefault="006B2E03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B2E03" w:rsidRDefault="006B2E03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„Co je milost“ je definováno jak katolickou tak protestantskou teologií (definice lze dohledat např. v internetové wikipedii).</w:t>
      </w:r>
    </w:p>
    <w:p w:rsidR="006B2E03" w:rsidRDefault="006B2E03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Osobně se chci nad milostí zamýšlet jinak, na biblickém základě. Slovo „milost“ je především novozákonním pojmem, je zde použito celkem asi 170 krát!</w:t>
      </w:r>
    </w:p>
    <w:p w:rsidR="004B42D5" w:rsidRDefault="004B42D5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B42D5" w:rsidRDefault="004B42D5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Výchozím bodem úvahy o milosti je Ex 34,6</w:t>
      </w:r>
      <w:r w:rsidRPr="00812669">
        <w:rPr>
          <w:rFonts w:asciiTheme="minorHAnsi" w:hAnsiTheme="minorHAnsi" w:cstheme="minorHAnsi"/>
          <w:sz w:val="22"/>
          <w:szCs w:val="22"/>
        </w:rPr>
        <w:t xml:space="preserve">: </w:t>
      </w:r>
      <w:r w:rsidR="00812669">
        <w:rPr>
          <w:rFonts w:asciiTheme="minorHAnsi" w:hAnsiTheme="minorHAnsi" w:cstheme="minorHAnsi"/>
          <w:sz w:val="22"/>
          <w:szCs w:val="22"/>
        </w:rPr>
        <w:t>„</w:t>
      </w:r>
      <w:r w:rsidRPr="00812669">
        <w:rPr>
          <w:rFonts w:asciiTheme="minorHAnsi" w:hAnsiTheme="minorHAnsi" w:cstheme="minorHAnsi"/>
          <w:sz w:val="22"/>
          <w:szCs w:val="22"/>
        </w:rPr>
        <w:t>Když Hospodin kolem něho přecházel, zavolal: "Hospodin, Hospodin! Bůh plný slitování a milostivý, shov</w:t>
      </w:r>
      <w:r w:rsidR="00812669">
        <w:rPr>
          <w:rFonts w:asciiTheme="minorHAnsi" w:hAnsiTheme="minorHAnsi" w:cstheme="minorHAnsi"/>
          <w:sz w:val="22"/>
          <w:szCs w:val="22"/>
        </w:rPr>
        <w:t>ívavý, nejvýš milosrdný a věrný.“ Jednotlivá slova jsou ve skutečnosti synonyma, resp. vyjadřují jednu a tutéž skutečnost, jež bychom mohli shrnout do slova „velkorysost“, „dávání zadarmo“, případně „láska“ nebo „život sám“. Bůh je život sám, bytí pro člověka (jak již vyjadřuje Boží Jméno, „Jahwe“).</w:t>
      </w:r>
    </w:p>
    <w:p w:rsidR="00812669" w:rsidRDefault="00812669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Podstatným pro pochopení této skutečnosti je slovo „rachum“ („plný slitování“), které má stejný kořen jako „rechem“ (děloha), viz první téma semináře („Bůh, bohové a modly“). Tato Boží slitovnost či milosrdenství je skutečně něčím, co dává život (jak svědčí i naše osobní zkušenost, je-li k nám někdo milosrdný, velkorysý, budí to v nás život).</w:t>
      </w:r>
    </w:p>
    <w:p w:rsidR="00E24CB0" w:rsidRDefault="00E24CB0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</w:t>
      </w:r>
      <w:r w:rsidR="00812669">
        <w:rPr>
          <w:rFonts w:asciiTheme="minorHAnsi" w:hAnsiTheme="minorHAnsi" w:cstheme="minorHAnsi"/>
          <w:sz w:val="22"/>
          <w:szCs w:val="22"/>
        </w:rPr>
        <w:t>lovo „rachum“ (resp. „rachamím“, milosrdenství)</w:t>
      </w:r>
      <w:r>
        <w:rPr>
          <w:rFonts w:asciiTheme="minorHAnsi" w:hAnsiTheme="minorHAnsi" w:cstheme="minorHAnsi"/>
          <w:sz w:val="22"/>
          <w:szCs w:val="22"/>
        </w:rPr>
        <w:t xml:space="preserve"> je synonymem pro „chesed“ („milosrdný“), které je v Novém zákoně překládáno</w:t>
      </w:r>
      <w:r w:rsidR="00812669">
        <w:rPr>
          <w:rFonts w:asciiTheme="minorHAnsi" w:hAnsiTheme="minorHAnsi" w:cstheme="minorHAnsi"/>
          <w:sz w:val="22"/>
          <w:szCs w:val="22"/>
        </w:rPr>
        <w:t xml:space="preserve"> slovem „charis“, milost. </w:t>
      </w:r>
    </w:p>
    <w:p w:rsidR="00E24CB0" w:rsidRDefault="00E24CB0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812669" w:rsidRDefault="00812669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Janově evangeliu se píše: </w:t>
      </w:r>
    </w:p>
    <w:p w:rsidR="00812669" w:rsidRDefault="00812669" w:rsidP="00812669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</w:rPr>
        <w:t xml:space="preserve">„A </w:t>
      </w:r>
      <w:r w:rsidRPr="00812669">
        <w:rPr>
          <w:rFonts w:asciiTheme="minorHAnsi" w:hAnsiTheme="minorHAnsi" w:cstheme="minorHAnsi"/>
          <w:sz w:val="22"/>
          <w:szCs w:val="22"/>
          <w:lang w:val="it-IT"/>
        </w:rPr>
        <w:t>Slovo se stalo tělem a přebývalo mezi námi. Spatřili jsme jeho slávu, slávu, jakou má od Otce jednorozený Syn, plný milosti a p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ravdy. </w:t>
      </w:r>
      <w:r w:rsidRPr="00812669">
        <w:rPr>
          <w:rFonts w:asciiTheme="minorHAnsi" w:hAnsiTheme="minorHAnsi" w:cstheme="minorHAnsi"/>
          <w:sz w:val="22"/>
          <w:szCs w:val="22"/>
          <w:lang w:val="it-IT"/>
        </w:rPr>
        <w:t xml:space="preserve">Jan </w:t>
      </w:r>
      <w:r>
        <w:rPr>
          <w:rFonts w:asciiTheme="minorHAnsi" w:hAnsiTheme="minorHAnsi" w:cstheme="minorHAnsi"/>
          <w:sz w:val="22"/>
          <w:szCs w:val="22"/>
          <w:lang w:val="it-IT"/>
        </w:rPr>
        <w:t>o něm vydal svědectví a volal: ,</w:t>
      </w:r>
      <w:r w:rsidRPr="00812669">
        <w:rPr>
          <w:rFonts w:asciiTheme="minorHAnsi" w:hAnsiTheme="minorHAnsi" w:cstheme="minorHAnsi"/>
          <w:sz w:val="22"/>
          <w:szCs w:val="22"/>
          <w:lang w:val="it-IT"/>
        </w:rPr>
        <w:t>To je ten, o němž jsem řekl: Přichází za mnou, ale je větš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í, protože tu byl dříve než já.’ </w:t>
      </w:r>
      <w:r w:rsidRPr="00812669">
        <w:rPr>
          <w:rFonts w:asciiTheme="minorHAnsi" w:hAnsiTheme="minorHAnsi" w:cstheme="minorHAnsi"/>
          <w:sz w:val="22"/>
          <w:szCs w:val="22"/>
          <w:lang w:val="it-IT"/>
        </w:rPr>
        <w:t xml:space="preserve">Z jeho plnosti jsme byli obdarováni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my všichni milostí za milostí. </w:t>
      </w:r>
      <w:r w:rsidRPr="00812669">
        <w:rPr>
          <w:rFonts w:asciiTheme="minorHAnsi" w:hAnsiTheme="minorHAnsi" w:cstheme="minorHAnsi"/>
          <w:sz w:val="22"/>
          <w:szCs w:val="22"/>
          <w:lang w:val="it-IT"/>
        </w:rPr>
        <w:t>Neboť Zákon byl dán skrze Mojžíše, milost a pravda se stala skrze Ježíše Krista.</w:t>
      </w:r>
      <w:r>
        <w:rPr>
          <w:rFonts w:asciiTheme="minorHAnsi" w:hAnsiTheme="minorHAnsi" w:cstheme="minorHAnsi"/>
          <w:sz w:val="22"/>
          <w:szCs w:val="22"/>
          <w:lang w:val="it-IT"/>
        </w:rPr>
        <w:t>” (J 1,14-17)</w:t>
      </w:r>
    </w:p>
    <w:p w:rsidR="00E24CB0" w:rsidRDefault="00E24CB0" w:rsidP="00812669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</w:p>
    <w:p w:rsidR="00812669" w:rsidRDefault="00812669" w:rsidP="00812669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Výraz “milost a pravda” je v řečtině </w:t>
      </w:r>
      <w:r w:rsidR="00E24CB0">
        <w:rPr>
          <w:rFonts w:asciiTheme="minorHAnsi" w:hAnsiTheme="minorHAnsi" w:cstheme="minorHAnsi"/>
          <w:sz w:val="22"/>
          <w:szCs w:val="22"/>
          <w:lang w:val="it-IT"/>
        </w:rPr>
        <w:t>“charis kai aletheia”, což je stejné jako poslední dva členové řeckého překladu hebrejského textu Ex 34,6, který citujeme shora. Můžeme tedy říci, že v Ježíšovi se celá skutečnost, vyjadřovaná veršem Ex 34,6, “stala tělem”, Ježíš je vtělením Božího milosrdenství, velkorysosti, slitování, či milosti.</w:t>
      </w:r>
    </w:p>
    <w:p w:rsidR="00E24CB0" w:rsidRPr="00812669" w:rsidRDefault="00E24CB0" w:rsidP="00812669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B2E03" w:rsidRDefault="00E24CB0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Jestliže například Pavel píše „</w:t>
      </w:r>
      <w:r w:rsidRPr="00E24CB0">
        <w:rPr>
          <w:rFonts w:asciiTheme="minorHAnsi" w:hAnsiTheme="minorHAnsi" w:cstheme="minorHAnsi"/>
          <w:sz w:val="22"/>
          <w:szCs w:val="22"/>
        </w:rPr>
        <w:t>Milost vám a pokoj od Boha Otc</w:t>
      </w:r>
      <w:r w:rsidRPr="00E24CB0">
        <w:rPr>
          <w:rFonts w:asciiTheme="minorHAnsi" w:hAnsiTheme="minorHAnsi" w:cstheme="minorHAnsi"/>
          <w:sz w:val="22"/>
          <w:szCs w:val="22"/>
        </w:rPr>
        <w:t>e našeho a Pána Ježíše Krista.</w:t>
      </w:r>
      <w:r w:rsidRPr="00E24CB0">
        <w:rPr>
          <w:rFonts w:asciiTheme="minorHAnsi" w:hAnsiTheme="minorHAnsi" w:cstheme="minorHAnsi"/>
          <w:sz w:val="22"/>
          <w:szCs w:val="22"/>
        </w:rPr>
        <w:t xml:space="preserve"> Stále za vás Bohu děkuji pro milost Boží, která </w:t>
      </w:r>
      <w:r w:rsidRPr="00E24CB0">
        <w:rPr>
          <w:rFonts w:asciiTheme="minorHAnsi" w:hAnsiTheme="minorHAnsi" w:cstheme="minorHAnsi"/>
          <w:sz w:val="22"/>
          <w:szCs w:val="22"/>
        </w:rPr>
        <w:t xml:space="preserve">vám byla dána v Kristu Ježíši; </w:t>
      </w:r>
      <w:r w:rsidRPr="00E24CB0">
        <w:rPr>
          <w:rFonts w:asciiTheme="minorHAnsi" w:hAnsiTheme="minorHAnsi" w:cstheme="minorHAnsi"/>
          <w:sz w:val="22"/>
          <w:szCs w:val="22"/>
        </w:rPr>
        <w:t>on vás obohatil ve všem, v každém slovu i v každé</w:t>
      </w:r>
      <w:r>
        <w:rPr>
          <w:rFonts w:asciiTheme="minorHAnsi" w:hAnsiTheme="minorHAnsi" w:cstheme="minorHAnsi"/>
          <w:sz w:val="22"/>
          <w:szCs w:val="22"/>
        </w:rPr>
        <w:t>m poznání,</w:t>
      </w:r>
      <w:r w:rsidRPr="00E24CB0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(1K 1,3-5), můžeme milost chápat jako dar Boha samotného v Kristu.</w:t>
      </w:r>
    </w:p>
    <w:p w:rsidR="003A63F1" w:rsidRDefault="003A63F1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A63F1" w:rsidRDefault="003A63F1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Bono (U2) v knize rozhovorů s Michkou Assayasem říká:</w:t>
      </w:r>
    </w:p>
    <w:p w:rsidR="003A63F1" w:rsidRDefault="003A63F1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63F1">
        <w:rPr>
          <w:rFonts w:asciiTheme="minorHAnsi" w:hAnsiTheme="minorHAnsi" w:cstheme="minorHAnsi"/>
          <w:b/>
          <w:bCs/>
          <w:i/>
          <w:iCs/>
          <w:sz w:val="22"/>
          <w:szCs w:val="22"/>
        </w:rPr>
        <w:t>M.A.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Už jsem ti říkal, že teď rozumím náboženství trochu víc, protože jsem začal jednat a myslet jako otec. Co si to tom myslíš?</w:t>
      </w:r>
    </w:p>
    <w:p w:rsidR="003A63F1" w:rsidRDefault="003A63F1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63F1">
        <w:rPr>
          <w:rFonts w:asciiTheme="minorHAnsi" w:hAnsiTheme="minorHAnsi" w:cstheme="minorHAnsi"/>
          <w:b/>
          <w:bCs/>
          <w:sz w:val="22"/>
          <w:szCs w:val="22"/>
        </w:rPr>
        <w:t>B.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50D95">
        <w:rPr>
          <w:rFonts w:asciiTheme="minorHAnsi" w:hAnsiTheme="minorHAnsi" w:cstheme="minorHAnsi"/>
          <w:sz w:val="22"/>
          <w:szCs w:val="22"/>
        </w:rPr>
        <w:t>Ano, myslím, že je to normální. Je jistě dost odvážný si myslet, že Bůh, který stvořil vesmír, potřebuje společnost, opravdovej vztah k člověku. Na kolena mne ale přivádí rozdíl mezi soucitem a karmou.</w:t>
      </w:r>
    </w:p>
    <w:p w:rsidR="00750D95" w:rsidRDefault="00750D95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M.A.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O tom jsi ještě nikdy nemluvil.</w:t>
      </w:r>
    </w:p>
    <w:p w:rsidR="00750D95" w:rsidRDefault="00750D95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B.</w:t>
      </w:r>
      <w:r>
        <w:rPr>
          <w:rFonts w:asciiTheme="minorHAnsi" w:hAnsiTheme="minorHAnsi" w:cstheme="minorHAnsi"/>
          <w:sz w:val="22"/>
          <w:szCs w:val="22"/>
        </w:rPr>
        <w:t xml:space="preserve"> Pevně věřím, že jsme přestoupili z říše karmy do říše soucitu.</w:t>
      </w:r>
    </w:p>
    <w:p w:rsidR="00750D95" w:rsidRDefault="00750D95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M.A.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Tomu nerozumím.</w:t>
      </w:r>
    </w:p>
    <w:p w:rsidR="00750D95" w:rsidRDefault="00750D95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B.</w:t>
      </w:r>
      <w:r>
        <w:rPr>
          <w:rFonts w:asciiTheme="minorHAnsi" w:hAnsiTheme="minorHAnsi" w:cstheme="minorHAnsi"/>
          <w:sz w:val="22"/>
          <w:szCs w:val="22"/>
        </w:rPr>
        <w:t xml:space="preserve"> V centru každýho náboženství je idea karmy</w:t>
      </w:r>
      <w:r w:rsidR="0048709E">
        <w:rPr>
          <w:rFonts w:asciiTheme="minorHAnsi" w:hAnsiTheme="minorHAnsi" w:cstheme="minorHAnsi"/>
          <w:sz w:val="22"/>
          <w:szCs w:val="22"/>
        </w:rPr>
        <w:t>, tedy to, o co přijdeš, se k tobě zase vrátí: oko za oko, zub za zub. Nebo jako ve fyzice – jako je tomu u fyzikálních zákonů: každá akce vyvolává reakci. Karma je stěžejním bodem vesmíru. O tom jsem naprosto přesvědčen. A přesto je zde idea soucitu, při níž je všechno „Co jsi zasel, to také sklidíš“ postaveno na hlavu. Soucit bez rozumu a logiky. Láska ruší, chceš-li, řetězec reakcí, a v mým případě je to dobrá zpráva, protože jsem udělal spoustu hloupostí.</w:t>
      </w:r>
    </w:p>
    <w:p w:rsidR="0048709E" w:rsidRDefault="0048709E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M.A.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Pověz mi o tom víc.</w:t>
      </w:r>
    </w:p>
    <w:p w:rsidR="0048709E" w:rsidRDefault="0048709E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B.</w:t>
      </w:r>
      <w:r>
        <w:rPr>
          <w:rFonts w:asciiTheme="minorHAnsi" w:hAnsiTheme="minorHAnsi" w:cstheme="minorHAnsi"/>
          <w:sz w:val="22"/>
          <w:szCs w:val="22"/>
        </w:rPr>
        <w:t xml:space="preserve"> To je něco mezi mnou a Bohem. Byl bych v pořádný bryndě, kdybych měl být na konci souzen podle principu karmy. Byl bych fakt v rejži. Což neomlouvá moje chyby, ale proto taky trvám na soucitu. Trvám na tom, že Kristus mne na kříži vysvobodil z hříchů, protože vím, kdo jsem, a doufám, že se nemusím spoléhat na svou zbožnost.</w:t>
      </w:r>
    </w:p>
    <w:p w:rsidR="0048709E" w:rsidRDefault="0048709E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(Bono o Bonovi, Portál, Praha 2006, 204)</w:t>
      </w:r>
    </w:p>
    <w:p w:rsidR="00142038" w:rsidRDefault="00142038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42038" w:rsidRPr="0048709E" w:rsidRDefault="00142038" w:rsidP="00FC374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Katolictví se s ideou karmy vypořádává zavedením očistce, evangelická tradice vše ponechává na milosrdenství Božím a jeho tajemství. Jak to vyřešíme my?</w:t>
      </w:r>
      <w:bookmarkStart w:id="0" w:name="_GoBack"/>
      <w:bookmarkEnd w:id="0"/>
    </w:p>
    <w:p w:rsidR="00446AC7" w:rsidRPr="00FC3747" w:rsidRDefault="00446AC7" w:rsidP="00FC3747">
      <w:pPr>
        <w:spacing w:after="0"/>
        <w:rPr>
          <w:rFonts w:cstheme="minorHAnsi"/>
          <w:b/>
          <w:bCs/>
        </w:rPr>
      </w:pPr>
    </w:p>
    <w:sectPr w:rsidR="00446AC7" w:rsidRPr="00FC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C7"/>
    <w:rsid w:val="00142038"/>
    <w:rsid w:val="003A63F1"/>
    <w:rsid w:val="00446AC7"/>
    <w:rsid w:val="0048709E"/>
    <w:rsid w:val="004B42D5"/>
    <w:rsid w:val="006B2E03"/>
    <w:rsid w:val="006B7C85"/>
    <w:rsid w:val="00750D95"/>
    <w:rsid w:val="00812669"/>
    <w:rsid w:val="00E24CB0"/>
    <w:rsid w:val="00E60BDB"/>
    <w:rsid w:val="00FC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EB60E-F224-4A9A-B161-A8CD8B52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6AC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4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SCRTToMaHw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850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Heryán</dc:creator>
  <cp:keywords/>
  <dc:description/>
  <cp:lastModifiedBy>Ladislav Heryán</cp:lastModifiedBy>
  <cp:revision>4</cp:revision>
  <dcterms:created xsi:type="dcterms:W3CDTF">2017-12-04T13:54:00Z</dcterms:created>
  <dcterms:modified xsi:type="dcterms:W3CDTF">2017-12-04T16:26:00Z</dcterms:modified>
</cp:coreProperties>
</file>