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127FB" w14:textId="77777777" w:rsidR="00C96F57" w:rsidRPr="004546E4" w:rsidRDefault="00C96F57" w:rsidP="00C96F57">
      <w:pPr>
        <w:rPr>
          <w:b/>
          <w:bCs/>
          <w:sz w:val="26"/>
          <w:szCs w:val="26"/>
        </w:rPr>
      </w:pPr>
      <w:r w:rsidRPr="004546E4">
        <w:rPr>
          <w:b/>
          <w:bCs/>
          <w:sz w:val="26"/>
          <w:szCs w:val="26"/>
        </w:rPr>
        <w:t xml:space="preserve">Jabok, podzim 2019. Volitelný seminář raná péče. Mgr. Terezie Hradilková </w:t>
      </w:r>
    </w:p>
    <w:p w14:paraId="722635AE" w14:textId="77777777" w:rsidR="00C96F57" w:rsidRDefault="00C96F57">
      <w:r>
        <w:t xml:space="preserve">3.blok výuky, pátek </w:t>
      </w:r>
      <w:r w:rsidRPr="00C96F57">
        <w:t>5.10. 10</w:t>
      </w:r>
      <w:r>
        <w:t>:</w:t>
      </w:r>
      <w:r w:rsidRPr="00C96F57">
        <w:t xml:space="preserve">15 </w:t>
      </w:r>
      <w:r>
        <w:t>–</w:t>
      </w:r>
      <w:r w:rsidRPr="00C96F57">
        <w:t xml:space="preserve"> 12</w:t>
      </w:r>
      <w:r>
        <w:t>:</w:t>
      </w:r>
      <w:r w:rsidRPr="00C96F57">
        <w:t xml:space="preserve">30 </w:t>
      </w:r>
    </w:p>
    <w:p w14:paraId="3B0AD0FA" w14:textId="77777777" w:rsidR="00C96F57" w:rsidRDefault="00C96F57">
      <w:r>
        <w:t>T</w:t>
      </w:r>
      <w:r w:rsidRPr="00C96F57">
        <w:t>éma</w:t>
      </w:r>
      <w:r>
        <w:t>:</w:t>
      </w:r>
    </w:p>
    <w:p w14:paraId="6D55C865" w14:textId="77777777" w:rsidR="00C96F57" w:rsidRDefault="00C96F57" w:rsidP="00C96F57">
      <w:pPr>
        <w:pStyle w:val="Odstavecseseznamem"/>
        <w:numPr>
          <w:ilvl w:val="0"/>
          <w:numId w:val="1"/>
        </w:numPr>
      </w:pPr>
      <w:r>
        <w:t>P</w:t>
      </w:r>
      <w:r w:rsidRPr="00C96F57">
        <w:t xml:space="preserve">říběh rodiny (Kazuistika). </w:t>
      </w:r>
    </w:p>
    <w:p w14:paraId="04649CBD" w14:textId="77777777" w:rsidR="00C96F57" w:rsidRDefault="00C96F57" w:rsidP="00C96F57">
      <w:pPr>
        <w:pStyle w:val="Odstavecseseznamem"/>
        <w:numPr>
          <w:ilvl w:val="0"/>
          <w:numId w:val="1"/>
        </w:numPr>
      </w:pPr>
      <w:bookmarkStart w:id="0" w:name="_Hlk22854916"/>
      <w:r w:rsidRPr="00C96F57">
        <w:t xml:space="preserve">Jak se v rané péči pracuje, s rodiči, dětmi s okolím (Tři programy rané péče). </w:t>
      </w:r>
    </w:p>
    <w:p w14:paraId="2AE51162" w14:textId="3F8B1036" w:rsidR="00C96F57" w:rsidRDefault="00C96F57" w:rsidP="00C96F57">
      <w:pPr>
        <w:pStyle w:val="Odstavecseseznamem"/>
        <w:numPr>
          <w:ilvl w:val="0"/>
          <w:numId w:val="1"/>
        </w:numPr>
      </w:pPr>
      <w:bookmarkStart w:id="1" w:name="_Hlk22854999"/>
      <w:bookmarkEnd w:id="0"/>
      <w:r w:rsidRPr="00C96F57">
        <w:t>Konzultace v</w:t>
      </w:r>
      <w:r w:rsidR="002600E6">
        <w:t> </w:t>
      </w:r>
      <w:r w:rsidRPr="00C96F57">
        <w:t>rodině</w:t>
      </w:r>
      <w:bookmarkEnd w:id="1"/>
    </w:p>
    <w:p w14:paraId="06FBCC73" w14:textId="3D86E385" w:rsidR="00C96F57" w:rsidRDefault="00C96F57" w:rsidP="00C96F57">
      <w:pPr>
        <w:pStyle w:val="Odstavecseseznamem"/>
        <w:ind w:left="0"/>
      </w:pPr>
      <w:r>
        <w:t xml:space="preserve">- - - - </w:t>
      </w:r>
    </w:p>
    <w:p w14:paraId="7AD34B37" w14:textId="13F4856C" w:rsidR="00C96F57" w:rsidRDefault="00C96F57" w:rsidP="00015E06">
      <w:pPr>
        <w:pStyle w:val="Nadpis2"/>
        <w:numPr>
          <w:ilvl w:val="0"/>
          <w:numId w:val="2"/>
        </w:numPr>
        <w:spacing w:after="120"/>
      </w:pPr>
      <w:r>
        <w:t>Příběh rodiny (kazuistika)</w:t>
      </w:r>
    </w:p>
    <w:p w14:paraId="0E2BC2A1" w14:textId="77777777" w:rsidR="00015E06" w:rsidRDefault="00015E06" w:rsidP="00015E06">
      <w:pPr>
        <w:spacing w:after="120"/>
      </w:pPr>
      <w:r>
        <w:t xml:space="preserve">Zpracování </w:t>
      </w:r>
      <w:r w:rsidRPr="00015E06">
        <w:rPr>
          <w:b/>
          <w:bCs/>
        </w:rPr>
        <w:t>popisu případu</w:t>
      </w:r>
      <w:r>
        <w:t xml:space="preserve"> může mít různé stupně – čím vyšší, tím více je tam sebereflexe, teoretické průpravy, odkazy na metodologii...</w:t>
      </w:r>
    </w:p>
    <w:p w14:paraId="1CD2BEE3" w14:textId="5F12F9CA" w:rsidR="00015E06" w:rsidRPr="00015E06" w:rsidRDefault="00015E06" w:rsidP="00015E06">
      <w:pPr>
        <w:spacing w:after="120"/>
        <w:rPr>
          <w:b/>
          <w:bCs/>
        </w:rPr>
      </w:pPr>
      <w:r w:rsidRPr="00015E06">
        <w:rPr>
          <w:b/>
          <w:bCs/>
        </w:rPr>
        <w:t>Cílem kazuistiky je popsat úsek příběhu člověka, rodiny či skupiny</w:t>
      </w:r>
      <w:r>
        <w:t xml:space="preserve">, </w:t>
      </w:r>
      <w:r w:rsidRPr="00015E06">
        <w:rPr>
          <w:b/>
          <w:bCs/>
        </w:rPr>
        <w:t>v němž došlo k nějaké sociální změně.</w:t>
      </w:r>
    </w:p>
    <w:p w14:paraId="5BF1C1B0" w14:textId="77777777" w:rsidR="00015E06" w:rsidRDefault="00015E06" w:rsidP="00015E06">
      <w:pPr>
        <w:spacing w:after="120"/>
      </w:pPr>
      <w:r>
        <w:t>Popis má být natolik výstižný, aby jiní odborníci proces událostí i změny mohli pochopit.</w:t>
      </w:r>
    </w:p>
    <w:p w14:paraId="756D4AA0" w14:textId="77777777" w:rsidR="00015E06" w:rsidRDefault="00015E06" w:rsidP="00015E06">
      <w:pPr>
        <w:spacing w:after="120"/>
      </w:pPr>
      <w:r>
        <w:t xml:space="preserve">K tomu je třeba uvádět: </w:t>
      </w:r>
    </w:p>
    <w:p w14:paraId="7CD4E371" w14:textId="77777777" w:rsidR="00015E06" w:rsidRDefault="00015E06" w:rsidP="00015E06">
      <w:pPr>
        <w:spacing w:after="120"/>
      </w:pPr>
      <w:r>
        <w:t xml:space="preserve">- objektivní informace </w:t>
      </w:r>
    </w:p>
    <w:p w14:paraId="0E26680E" w14:textId="7605ADC5" w:rsidR="00015E06" w:rsidRDefault="00015E06" w:rsidP="00015E06">
      <w:pPr>
        <w:spacing w:after="120"/>
      </w:pPr>
      <w:r>
        <w:t>- zorný úhel autora, jeho vidění souvislostí</w:t>
      </w:r>
    </w:p>
    <w:p w14:paraId="52E85447" w14:textId="2E6F7DA9" w:rsidR="00015E06" w:rsidRDefault="00015E06" w:rsidP="00015E06">
      <w:pPr>
        <w:spacing w:after="120"/>
      </w:pPr>
      <w:r>
        <w:t>- popis vývoje, změn a jejich příčin</w:t>
      </w:r>
    </w:p>
    <w:p w14:paraId="31DC2CB5" w14:textId="28F8DE8B" w:rsidR="00015E06" w:rsidRDefault="00015E06" w:rsidP="00015E06">
      <w:pPr>
        <w:spacing w:after="120"/>
      </w:pPr>
      <w:r>
        <w:t xml:space="preserve">- uvedení, co se zpracovatel naučil   </w:t>
      </w:r>
    </w:p>
    <w:p w14:paraId="66ABF5BE" w14:textId="792B08C9" w:rsidR="00015E06" w:rsidRPr="00015E06" w:rsidRDefault="00015E06" w:rsidP="00015E06">
      <w:pPr>
        <w:spacing w:after="120"/>
        <w:rPr>
          <w:b/>
          <w:bCs/>
        </w:rPr>
      </w:pPr>
      <w:r w:rsidRPr="00015E06">
        <w:rPr>
          <w:b/>
          <w:bCs/>
        </w:rPr>
        <w:t xml:space="preserve">Osnova: </w:t>
      </w:r>
    </w:p>
    <w:p w14:paraId="100683B8" w14:textId="77777777" w:rsidR="00015E06" w:rsidRDefault="00015E06" w:rsidP="00015E06">
      <w:pPr>
        <w:pStyle w:val="Odstavecseseznamem"/>
        <w:ind w:left="426"/>
      </w:pPr>
      <w:r w:rsidRPr="00CC4BFE">
        <w:t>popis příběhu rodiny dítěte s</w:t>
      </w:r>
      <w:r>
        <w:t> </w:t>
      </w:r>
      <w:r w:rsidRPr="00CC4BFE">
        <w:t>postižením</w:t>
      </w:r>
      <w:r>
        <w:t xml:space="preserve">. Bude anonymizovaná – nebudou použity žádná skutečná jména osob, ani měst. </w:t>
      </w:r>
    </w:p>
    <w:p w14:paraId="7B37C131" w14:textId="77777777" w:rsidR="00015E06" w:rsidRDefault="00015E06" w:rsidP="00015E06">
      <w:pPr>
        <w:pStyle w:val="Odstavecseseznamem"/>
        <w:numPr>
          <w:ilvl w:val="0"/>
          <w:numId w:val="4"/>
        </w:numPr>
      </w:pPr>
      <w:r>
        <w:t xml:space="preserve">Členové </w:t>
      </w:r>
      <w:proofErr w:type="gramStart"/>
      <w:r>
        <w:t>rodiny  -</w:t>
      </w:r>
      <w:proofErr w:type="gramEnd"/>
      <w:r>
        <w:t xml:space="preserve"> kolik jim je (odhadem) let, </w:t>
      </w:r>
    </w:p>
    <w:p w14:paraId="39D5F2CD" w14:textId="77777777" w:rsidR="00015E06" w:rsidRDefault="00015E06" w:rsidP="00015E06">
      <w:pPr>
        <w:pStyle w:val="Odstavecseseznamem"/>
        <w:numPr>
          <w:ilvl w:val="0"/>
          <w:numId w:val="4"/>
        </w:numPr>
      </w:pPr>
      <w:r>
        <w:t>Dítě s postižením – jaké má postižení,</w:t>
      </w:r>
    </w:p>
    <w:p w14:paraId="14076DA2" w14:textId="76D347DA" w:rsidR="00015E06" w:rsidRDefault="00015E06" w:rsidP="00015E06">
      <w:pPr>
        <w:pStyle w:val="Odstavecseseznamem"/>
        <w:numPr>
          <w:ilvl w:val="0"/>
          <w:numId w:val="4"/>
        </w:numPr>
      </w:pPr>
      <w:r>
        <w:t xml:space="preserve">Situace </w:t>
      </w:r>
      <w:proofErr w:type="gramStart"/>
      <w:r>
        <w:t>rodiny - jaké</w:t>
      </w:r>
      <w:proofErr w:type="gramEnd"/>
      <w:r>
        <w:t xml:space="preserve"> jsou jejich potíže, starosti, radosti a síly,</w:t>
      </w:r>
    </w:p>
    <w:p w14:paraId="238C7DA8" w14:textId="6310C655" w:rsidR="00BB4729" w:rsidRDefault="00015E06" w:rsidP="00015E06">
      <w:pPr>
        <w:pStyle w:val="Odstavecseseznamem"/>
        <w:numPr>
          <w:ilvl w:val="0"/>
          <w:numId w:val="4"/>
        </w:numPr>
      </w:pPr>
      <w:r>
        <w:t>Jakou m</w:t>
      </w:r>
      <w:r w:rsidR="00BB4729">
        <w:t xml:space="preserve">á rodina podporu a od koho </w:t>
      </w:r>
      <w:r>
        <w:t xml:space="preserve">– </w:t>
      </w:r>
      <w:r w:rsidR="00BB4729">
        <w:t xml:space="preserve">sociální podpora, sociální </w:t>
      </w:r>
      <w:r>
        <w:t>služby, dávky, pomoc</w:t>
      </w:r>
      <w:r w:rsidR="00BB4729">
        <w:t>, sousedé, kamarádi</w:t>
      </w:r>
      <w:r>
        <w:t>…</w:t>
      </w:r>
    </w:p>
    <w:p w14:paraId="37E044DD" w14:textId="77777777" w:rsidR="00BB4729" w:rsidRDefault="00BB4729" w:rsidP="00015E06">
      <w:pPr>
        <w:pStyle w:val="Odstavecseseznamem"/>
        <w:numPr>
          <w:ilvl w:val="0"/>
          <w:numId w:val="4"/>
        </w:numPr>
      </w:pPr>
      <w:r>
        <w:t>C</w:t>
      </w:r>
      <w:r w:rsidR="00015E06">
        <w:t xml:space="preserve">o si myslíte, že by potřebovali pro to, aby mohli žít běžný rodinný život. </w:t>
      </w:r>
    </w:p>
    <w:p w14:paraId="73310734" w14:textId="7EB66F7F" w:rsidR="00015E06" w:rsidRDefault="00015E06" w:rsidP="00BB4729">
      <w:pPr>
        <w:pStyle w:val="Odstavecseseznamem"/>
        <w:ind w:left="1146"/>
      </w:pPr>
      <w:r>
        <w:t>(Rozsah 1 strana A4).</w:t>
      </w:r>
    </w:p>
    <w:p w14:paraId="42218AAE" w14:textId="65E67A66" w:rsidR="00C96F57" w:rsidRDefault="002600E6" w:rsidP="00590DDE">
      <w:pPr>
        <w:pStyle w:val="Nadpis2"/>
        <w:spacing w:after="120"/>
      </w:pPr>
      <w:r>
        <w:t xml:space="preserve">      </w:t>
      </w:r>
      <w:r w:rsidR="00C96F57" w:rsidRPr="00C96F57">
        <w:t>2.</w:t>
      </w:r>
      <w:r w:rsidR="00C96F57" w:rsidRPr="00C96F57">
        <w:tab/>
        <w:t>Jak se v rané péči pracuje, s rodiči, dětmi s okolím (Tři programy rané péče).</w:t>
      </w:r>
    </w:p>
    <w:p w14:paraId="4A2D6116" w14:textId="65851033" w:rsidR="00BB4729" w:rsidRDefault="00BB4729" w:rsidP="002600E6">
      <w:r>
        <w:t xml:space="preserve">Podpora rodiny: doprovázení v obtížné životní situaci, naslouchání, rozhovor, příležitost a podpora sdílení rodičů, sociálně-právní poradenství, </w:t>
      </w:r>
      <w:proofErr w:type="spellStart"/>
      <w:r>
        <w:t>caremanagement</w:t>
      </w:r>
      <w:proofErr w:type="spellEnd"/>
    </w:p>
    <w:p w14:paraId="344EB35A" w14:textId="6E68B594" w:rsidR="00BB4729" w:rsidRDefault="00BB4729" w:rsidP="002600E6">
      <w:r>
        <w:t xml:space="preserve">Podpora vývoje dítěte: diagnostika, intervence: úprava prostředí, stimulace, kompenzace, hra, </w:t>
      </w:r>
    </w:p>
    <w:p w14:paraId="5F568DB2" w14:textId="50033EED" w:rsidR="002600E6" w:rsidRDefault="00BB4729" w:rsidP="002600E6">
      <w:r>
        <w:t xml:space="preserve">Podpora komunity: informování, osvěta, účast, zážitek </w:t>
      </w:r>
    </w:p>
    <w:p w14:paraId="3E294339" w14:textId="1B9C20D8" w:rsidR="002600E6" w:rsidRDefault="002600E6" w:rsidP="002600E6">
      <w:pPr>
        <w:pStyle w:val="Nadpis2"/>
      </w:pPr>
      <w:r>
        <w:lastRenderedPageBreak/>
        <w:t xml:space="preserve">      </w:t>
      </w:r>
      <w:r w:rsidRPr="002600E6">
        <w:t>3.</w:t>
      </w:r>
      <w:r w:rsidRPr="002600E6">
        <w:tab/>
        <w:t>Konzultace v</w:t>
      </w:r>
      <w:r>
        <w:t> </w:t>
      </w:r>
      <w:r w:rsidRPr="002600E6">
        <w:t>rodině</w:t>
      </w:r>
    </w:p>
    <w:p w14:paraId="6DC27CBA" w14:textId="77777777" w:rsidR="00590DDE" w:rsidRDefault="00590DDE" w:rsidP="00590DDE">
      <w:r>
        <w:t xml:space="preserve">Co je konzultace v rodině? </w:t>
      </w:r>
      <w:bookmarkStart w:id="2" w:name="_GoBack"/>
      <w:bookmarkEnd w:id="2"/>
    </w:p>
    <w:p w14:paraId="5937EBD9" w14:textId="319246F2" w:rsidR="00590DDE" w:rsidRDefault="00590DDE" w:rsidP="00590DDE">
      <w:pPr>
        <w:rPr>
          <w:b/>
          <w:bCs/>
        </w:rPr>
      </w:pPr>
      <w:r w:rsidRPr="00590DDE">
        <w:rPr>
          <w:b/>
          <w:bCs/>
        </w:rPr>
        <w:t>Předem domluvená návštěva rodiny poradenským pracovníkem v jejich prostředí, ohraničená časem a obsahem, v kterém se mají naplňovat potřeby dítěte a rodiny tak, jak je domluvená zakázka a společný plán.</w:t>
      </w:r>
    </w:p>
    <w:p w14:paraId="22EACB46" w14:textId="77777777" w:rsidR="00836F38" w:rsidRPr="00590DDE" w:rsidRDefault="00836F38" w:rsidP="00836F38">
      <w:pPr>
        <w:spacing w:after="120"/>
        <w:rPr>
          <w:b/>
          <w:bCs/>
        </w:rPr>
      </w:pPr>
      <w:r w:rsidRPr="00590DDE">
        <w:rPr>
          <w:b/>
          <w:bCs/>
        </w:rPr>
        <w:t>Existuje „vzorová konzultace v rodině“?</w:t>
      </w:r>
    </w:p>
    <w:p w14:paraId="24850D48" w14:textId="77777777" w:rsidR="00836F38" w:rsidRDefault="00836F38" w:rsidP="00836F38">
      <w:pPr>
        <w:pStyle w:val="Odstavecseseznamem"/>
        <w:numPr>
          <w:ilvl w:val="0"/>
          <w:numId w:val="6"/>
        </w:numPr>
        <w:spacing w:after="120"/>
      </w:pPr>
      <w:r>
        <w:t xml:space="preserve">Pozdravy, dotazy na novinky, situaci, </w:t>
      </w:r>
    </w:p>
    <w:p w14:paraId="1F5B3642" w14:textId="77777777" w:rsidR="00836F38" w:rsidRDefault="00836F38" w:rsidP="00836F38">
      <w:pPr>
        <w:pStyle w:val="Odstavecseseznamem"/>
        <w:numPr>
          <w:ilvl w:val="0"/>
          <w:numId w:val="9"/>
        </w:numPr>
        <w:spacing w:after="120"/>
      </w:pPr>
      <w:r>
        <w:t xml:space="preserve">Přivítání, pozornost všem členům rodiny  </w:t>
      </w:r>
    </w:p>
    <w:p w14:paraId="093D572C" w14:textId="77777777" w:rsidR="00836F38" w:rsidRDefault="00836F38" w:rsidP="00836F38">
      <w:pPr>
        <w:pStyle w:val="Odstavecseseznamem"/>
        <w:numPr>
          <w:ilvl w:val="0"/>
          <w:numId w:val="6"/>
        </w:numPr>
        <w:spacing w:after="120"/>
      </w:pPr>
      <w:r>
        <w:t>Sdělení časového rozvrhu</w:t>
      </w:r>
    </w:p>
    <w:p w14:paraId="1145FA9E" w14:textId="77777777" w:rsidR="00836F38" w:rsidRDefault="00836F38" w:rsidP="00836F38">
      <w:pPr>
        <w:pStyle w:val="Odstavecseseznamem"/>
        <w:numPr>
          <w:ilvl w:val="0"/>
          <w:numId w:val="6"/>
        </w:numPr>
        <w:spacing w:after="120"/>
      </w:pPr>
      <w:r>
        <w:t xml:space="preserve">Upřesnění obsahu – co jsem připravila, co očekávají, co budeme dělat, kdo co bude dělat </w:t>
      </w:r>
    </w:p>
    <w:p w14:paraId="44AC4BC0" w14:textId="77777777" w:rsidR="00836F38" w:rsidRDefault="00836F38" w:rsidP="00836F38">
      <w:pPr>
        <w:pStyle w:val="Odstavecseseznamem"/>
        <w:numPr>
          <w:ilvl w:val="0"/>
          <w:numId w:val="6"/>
        </w:numPr>
        <w:spacing w:after="120"/>
      </w:pPr>
      <w:proofErr w:type="gramStart"/>
      <w:r>
        <w:t>( mám</w:t>
      </w:r>
      <w:proofErr w:type="gramEnd"/>
      <w:r>
        <w:t xml:space="preserve"> něco pro sourozence, bude tam tatínek celou dobu )</w:t>
      </w:r>
    </w:p>
    <w:p w14:paraId="20E2E21D" w14:textId="77777777" w:rsidR="00836F38" w:rsidRDefault="00836F38" w:rsidP="00836F38">
      <w:pPr>
        <w:pStyle w:val="Odstavecseseznamem"/>
        <w:numPr>
          <w:ilvl w:val="0"/>
          <w:numId w:val="6"/>
        </w:numPr>
        <w:spacing w:after="120"/>
      </w:pPr>
      <w:r>
        <w:t xml:space="preserve">Rozhovor s rodičem </w:t>
      </w:r>
    </w:p>
    <w:p w14:paraId="3B093273" w14:textId="77777777" w:rsidR="00836F38" w:rsidRDefault="00836F38" w:rsidP="00836F38">
      <w:pPr>
        <w:pStyle w:val="Odstavecseseznamem"/>
        <w:numPr>
          <w:ilvl w:val="0"/>
          <w:numId w:val="9"/>
        </w:numPr>
        <w:spacing w:after="120"/>
      </w:pPr>
      <w:r>
        <w:t xml:space="preserve">co bylo, </w:t>
      </w:r>
      <w:proofErr w:type="gramStart"/>
      <w:r>
        <w:t>jak  a</w:t>
      </w:r>
      <w:proofErr w:type="gramEnd"/>
      <w:r>
        <w:t xml:space="preserve"> co se dařilo, zdravotní vyšetření, návštěva jeslí, bazénu, mateřské centrum....</w:t>
      </w:r>
    </w:p>
    <w:p w14:paraId="6AE13D4B" w14:textId="77777777" w:rsidR="00836F38" w:rsidRDefault="00836F38" w:rsidP="00836F38">
      <w:pPr>
        <w:pStyle w:val="Odstavecseseznamem"/>
        <w:numPr>
          <w:ilvl w:val="0"/>
          <w:numId w:val="9"/>
        </w:numPr>
        <w:spacing w:after="120"/>
      </w:pPr>
      <w:r>
        <w:t xml:space="preserve"> Co doporučení z minula? Jak to </w:t>
      </w:r>
      <w:proofErr w:type="gramStart"/>
      <w:r>
        <w:t>dělají</w:t>
      </w:r>
      <w:proofErr w:type="gramEnd"/>
      <w:r>
        <w:t xml:space="preserve"> co se daří</w:t>
      </w:r>
    </w:p>
    <w:p w14:paraId="5DF94614" w14:textId="77777777" w:rsidR="00836F38" w:rsidRDefault="00836F38" w:rsidP="00836F38">
      <w:pPr>
        <w:pStyle w:val="Odstavecseseznamem"/>
        <w:numPr>
          <w:ilvl w:val="0"/>
          <w:numId w:val="6"/>
        </w:numPr>
        <w:spacing w:after="120"/>
      </w:pPr>
      <w:r>
        <w:t>Hra s dítětem a rodičem – co se daří, jak to dělají</w:t>
      </w:r>
    </w:p>
    <w:p w14:paraId="3F025365" w14:textId="77777777" w:rsidR="00836F38" w:rsidRDefault="00836F38" w:rsidP="00836F38">
      <w:pPr>
        <w:pStyle w:val="Odstavecseseznamem"/>
        <w:numPr>
          <w:ilvl w:val="0"/>
          <w:numId w:val="8"/>
        </w:numPr>
        <w:spacing w:after="120"/>
      </w:pPr>
      <w:r>
        <w:t xml:space="preserve">Novinky – co jsem přivezla, nové činnosti, ukázka, zkouší to rodiče! Jak by to šlo doma – úpravy prostředí? </w:t>
      </w:r>
    </w:p>
    <w:p w14:paraId="57461345" w14:textId="77777777" w:rsidR="00836F38" w:rsidRDefault="00836F38" w:rsidP="00836F38">
      <w:pPr>
        <w:pStyle w:val="Odstavecseseznamem"/>
        <w:numPr>
          <w:ilvl w:val="0"/>
          <w:numId w:val="8"/>
        </w:numPr>
        <w:spacing w:after="120"/>
      </w:pPr>
      <w:r>
        <w:t>Je to tak dobře, ještě něco, nové téma? Co náš plán?</w:t>
      </w:r>
    </w:p>
    <w:p w14:paraId="365E2625" w14:textId="77777777" w:rsidR="00836F38" w:rsidRDefault="00836F38" w:rsidP="00836F38">
      <w:pPr>
        <w:pStyle w:val="Odstavecseseznamem"/>
        <w:numPr>
          <w:ilvl w:val="0"/>
          <w:numId w:val="8"/>
        </w:numPr>
        <w:spacing w:after="120"/>
      </w:pPr>
      <w:r>
        <w:t>Co do příště? Co příště? Datum další konzultace</w:t>
      </w:r>
    </w:p>
    <w:p w14:paraId="54EA1861" w14:textId="77777777" w:rsidR="00836F38" w:rsidRDefault="00836F38" w:rsidP="00836F38">
      <w:pPr>
        <w:pStyle w:val="Odstavecseseznamem"/>
        <w:numPr>
          <w:ilvl w:val="0"/>
          <w:numId w:val="8"/>
        </w:numPr>
        <w:spacing w:after="120"/>
      </w:pPr>
      <w:r>
        <w:t>Závěrečný rozhovor, zpětná vazba – bylo to všechno?</w:t>
      </w:r>
    </w:p>
    <w:p w14:paraId="33B63142" w14:textId="77777777" w:rsidR="00836F38" w:rsidRDefault="00836F38" w:rsidP="00836F38">
      <w:pPr>
        <w:pStyle w:val="Odstavecseseznamem"/>
        <w:numPr>
          <w:ilvl w:val="0"/>
          <w:numId w:val="8"/>
        </w:numPr>
        <w:spacing w:after="120"/>
      </w:pPr>
      <w:r>
        <w:t xml:space="preserve">Rozloučení </w:t>
      </w:r>
    </w:p>
    <w:p w14:paraId="53B878DF" w14:textId="77777777" w:rsidR="00836F38" w:rsidRPr="00590DDE" w:rsidRDefault="00836F38" w:rsidP="00590DDE">
      <w:pPr>
        <w:rPr>
          <w:b/>
          <w:bCs/>
        </w:rPr>
      </w:pPr>
    </w:p>
    <w:p w14:paraId="60CE4339" w14:textId="00DD9BF5" w:rsidR="00590DDE" w:rsidRPr="00590DDE" w:rsidRDefault="00590DDE" w:rsidP="00590DDE">
      <w:pPr>
        <w:rPr>
          <w:b/>
          <w:bCs/>
        </w:rPr>
      </w:pPr>
      <w:r w:rsidRPr="00590DDE">
        <w:rPr>
          <w:b/>
          <w:bCs/>
        </w:rPr>
        <w:t>Role a povinnosti poradenského pracovníka</w:t>
      </w:r>
      <w:r>
        <w:rPr>
          <w:b/>
          <w:bCs/>
        </w:rPr>
        <w:t>:</w:t>
      </w:r>
    </w:p>
    <w:p w14:paraId="63F5D6AB" w14:textId="77777777" w:rsidR="00590DDE" w:rsidRDefault="00590DDE" w:rsidP="00590DDE">
      <w:pPr>
        <w:pStyle w:val="Odstavecseseznamem"/>
        <w:numPr>
          <w:ilvl w:val="0"/>
          <w:numId w:val="5"/>
        </w:numPr>
      </w:pPr>
      <w:r>
        <w:t>Podpora vztahu rodiče a dítěte</w:t>
      </w:r>
    </w:p>
    <w:p w14:paraId="69394CB7" w14:textId="77777777" w:rsidR="00590DDE" w:rsidRDefault="00590DDE" w:rsidP="00590DDE">
      <w:pPr>
        <w:pStyle w:val="Odstavecseseznamem"/>
        <w:numPr>
          <w:ilvl w:val="0"/>
          <w:numId w:val="5"/>
        </w:numPr>
      </w:pPr>
      <w:r>
        <w:t>Naslouchání potřebám, pozorování, znepokojení a úspěchům rodičů</w:t>
      </w:r>
    </w:p>
    <w:p w14:paraId="5640E637" w14:textId="77777777" w:rsidR="00590DDE" w:rsidRDefault="00590DDE" w:rsidP="00590DDE">
      <w:pPr>
        <w:pStyle w:val="Odstavecseseznamem"/>
        <w:numPr>
          <w:ilvl w:val="0"/>
          <w:numId w:val="5"/>
        </w:numPr>
      </w:pPr>
      <w:r>
        <w:t>Respektování hodnot a výchovného stylu rodičů</w:t>
      </w:r>
    </w:p>
    <w:p w14:paraId="12CCAEBD" w14:textId="77777777" w:rsidR="00590DDE" w:rsidRDefault="00590DDE" w:rsidP="00590DDE">
      <w:pPr>
        <w:pStyle w:val="Odstavecseseznamem"/>
        <w:numPr>
          <w:ilvl w:val="0"/>
          <w:numId w:val="5"/>
        </w:numPr>
      </w:pPr>
      <w:r>
        <w:t xml:space="preserve">Podpora rodičů jako ochránce dítěte a jejich kompetence </w:t>
      </w:r>
    </w:p>
    <w:p w14:paraId="51584B92" w14:textId="77777777" w:rsidR="00590DDE" w:rsidRDefault="00590DDE" w:rsidP="00590DDE">
      <w:pPr>
        <w:pStyle w:val="Odstavecseseznamem"/>
        <w:numPr>
          <w:ilvl w:val="0"/>
          <w:numId w:val="5"/>
        </w:numPr>
      </w:pPr>
      <w:r>
        <w:t>Působení v úloze zastánce zájmů dítěte a rodiny – obhájce</w:t>
      </w:r>
    </w:p>
    <w:p w14:paraId="435801BF" w14:textId="77777777" w:rsidR="00590DDE" w:rsidRDefault="00590DDE" w:rsidP="00590DDE">
      <w:pPr>
        <w:pStyle w:val="Odstavecseseznamem"/>
        <w:numPr>
          <w:ilvl w:val="0"/>
          <w:numId w:val="5"/>
        </w:numPr>
      </w:pPr>
      <w:r>
        <w:t>Poskytování konkrétních námětů a společné hledání činností, které jsou prospěšné pro všestranný rozvoj dítěte a uskutečnitelné pro rodinu</w:t>
      </w:r>
    </w:p>
    <w:p w14:paraId="2247D0D5" w14:textId="77777777" w:rsidR="00590DDE" w:rsidRDefault="00590DDE" w:rsidP="00590DDE">
      <w:pPr>
        <w:pStyle w:val="Odstavecseseznamem"/>
        <w:numPr>
          <w:ilvl w:val="0"/>
          <w:numId w:val="5"/>
        </w:numPr>
      </w:pPr>
      <w:r>
        <w:t>Poskytování informací o možnostech a službách v rodinném, sousedském, místním i širším měřítku, které umožní rodině naplnit své potřeby</w:t>
      </w:r>
    </w:p>
    <w:p w14:paraId="38234A0E" w14:textId="77777777" w:rsidR="00590DDE" w:rsidRDefault="00590DDE" w:rsidP="00590DDE">
      <w:pPr>
        <w:pStyle w:val="Odstavecseseznamem"/>
        <w:numPr>
          <w:ilvl w:val="0"/>
          <w:numId w:val="5"/>
        </w:numPr>
      </w:pPr>
      <w:r>
        <w:t>Strukturace procesu a vytvoření bezpečného a funkčního prostředí a náplně</w:t>
      </w:r>
    </w:p>
    <w:p w14:paraId="3CDCCA49" w14:textId="77777777" w:rsidR="00590DDE" w:rsidRDefault="00590DDE" w:rsidP="00590DDE">
      <w:pPr>
        <w:pStyle w:val="Odstavecseseznamem"/>
        <w:numPr>
          <w:ilvl w:val="0"/>
          <w:numId w:val="5"/>
        </w:numPr>
      </w:pPr>
      <w:r>
        <w:t>Podpora plánování, otvírání budoucnosti</w:t>
      </w:r>
    </w:p>
    <w:p w14:paraId="7D492C21" w14:textId="77777777" w:rsidR="00590DDE" w:rsidRDefault="00590DDE" w:rsidP="00590DDE">
      <w:pPr>
        <w:pStyle w:val="Odstavecseseznamem"/>
        <w:numPr>
          <w:ilvl w:val="0"/>
          <w:numId w:val="5"/>
        </w:numPr>
      </w:pPr>
      <w:r>
        <w:t>Diskrétnost</w:t>
      </w:r>
    </w:p>
    <w:p w14:paraId="53D90F83" w14:textId="7B240336" w:rsidR="00590DDE" w:rsidRPr="00590DDE" w:rsidRDefault="00590DDE" w:rsidP="00590DDE">
      <w:pPr>
        <w:spacing w:after="120"/>
        <w:rPr>
          <w:b/>
          <w:bCs/>
        </w:rPr>
      </w:pPr>
      <w:r w:rsidRPr="00590DDE">
        <w:rPr>
          <w:b/>
          <w:bCs/>
        </w:rPr>
        <w:t>Co ovlivňuje konzultaci</w:t>
      </w:r>
      <w:r w:rsidR="00836F38">
        <w:rPr>
          <w:b/>
          <w:bCs/>
        </w:rPr>
        <w:t>:</w:t>
      </w:r>
      <w:r w:rsidRPr="00590DDE">
        <w:rPr>
          <w:b/>
          <w:bCs/>
        </w:rPr>
        <w:t xml:space="preserve"> </w:t>
      </w:r>
    </w:p>
    <w:p w14:paraId="4934E8BC" w14:textId="77777777" w:rsidR="00590DDE" w:rsidRDefault="00590DDE" w:rsidP="00836F38">
      <w:pPr>
        <w:spacing w:after="0"/>
      </w:pPr>
      <w:r>
        <w:t xml:space="preserve">Prostředí – přirozené prostředí, domácnost, poradce je na návštěvě </w:t>
      </w:r>
    </w:p>
    <w:p w14:paraId="0DD14D77" w14:textId="77777777" w:rsidR="00590DDE" w:rsidRDefault="00590DDE" w:rsidP="00836F38">
      <w:pPr>
        <w:spacing w:after="0"/>
      </w:pPr>
      <w:r>
        <w:t xml:space="preserve">Účel – naplnění cílů služby </w:t>
      </w:r>
    </w:p>
    <w:p w14:paraId="3195878D" w14:textId="58C34B03" w:rsidR="00590DDE" w:rsidRDefault="00590DDE" w:rsidP="00836F38">
      <w:pPr>
        <w:spacing w:after="0"/>
      </w:pPr>
      <w:r>
        <w:t xml:space="preserve">Rodina – její sociokulturní statut, zvyky, aktuální situace </w:t>
      </w:r>
    </w:p>
    <w:p w14:paraId="7FC74633" w14:textId="6F8C79A8" w:rsidR="002600E6" w:rsidRPr="002600E6" w:rsidRDefault="00590DDE" w:rsidP="00836F38">
      <w:pPr>
        <w:spacing w:after="0"/>
      </w:pPr>
      <w:r>
        <w:t xml:space="preserve">Poradce – osobnost, znalosti, dovednosti, zkušenosti </w:t>
      </w:r>
      <w:r w:rsidR="002600E6">
        <w:t>…</w:t>
      </w:r>
    </w:p>
    <w:sectPr w:rsidR="002600E6" w:rsidRPr="00260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5C460" w14:textId="77777777" w:rsidR="00476ACE" w:rsidRDefault="00476ACE" w:rsidP="00590DDE">
      <w:pPr>
        <w:spacing w:after="0" w:line="240" w:lineRule="auto"/>
      </w:pPr>
      <w:r>
        <w:separator/>
      </w:r>
    </w:p>
  </w:endnote>
  <w:endnote w:type="continuationSeparator" w:id="0">
    <w:p w14:paraId="544A090D" w14:textId="77777777" w:rsidR="00476ACE" w:rsidRDefault="00476ACE" w:rsidP="0059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6464" w14:textId="77777777" w:rsidR="00590DDE" w:rsidRDefault="00590D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6529" w14:textId="77777777" w:rsidR="00590DDE" w:rsidRDefault="00590D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C895F" w14:textId="77777777" w:rsidR="00590DDE" w:rsidRDefault="00590D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E9CF7" w14:textId="77777777" w:rsidR="00476ACE" w:rsidRDefault="00476ACE" w:rsidP="00590DDE">
      <w:pPr>
        <w:spacing w:after="0" w:line="240" w:lineRule="auto"/>
      </w:pPr>
      <w:r>
        <w:separator/>
      </w:r>
    </w:p>
  </w:footnote>
  <w:footnote w:type="continuationSeparator" w:id="0">
    <w:p w14:paraId="3140F206" w14:textId="77777777" w:rsidR="00476ACE" w:rsidRDefault="00476ACE" w:rsidP="0059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2C172" w14:textId="77777777" w:rsidR="00590DDE" w:rsidRDefault="00590D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0379362"/>
      <w:docPartObj>
        <w:docPartGallery w:val="Page Numbers (Top of Page)"/>
        <w:docPartUnique/>
      </w:docPartObj>
    </w:sdtPr>
    <w:sdtEndPr/>
    <w:sdtContent>
      <w:p w14:paraId="5CE7D431" w14:textId="56EC2F5D" w:rsidR="00590DDE" w:rsidRDefault="00590DD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7F3AC22F" w14:textId="77777777" w:rsidR="00590DDE" w:rsidRDefault="00590D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F6CC" w14:textId="77777777" w:rsidR="00590DDE" w:rsidRDefault="00590D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1549"/>
    <w:multiLevelType w:val="hybridMultilevel"/>
    <w:tmpl w:val="F32C8AF8"/>
    <w:lvl w:ilvl="0" w:tplc="0A607C0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2E6B"/>
    <w:multiLevelType w:val="hybridMultilevel"/>
    <w:tmpl w:val="0590A8A8"/>
    <w:lvl w:ilvl="0" w:tplc="C6BCA43E">
      <w:start w:val="1"/>
      <w:numFmt w:val="bullet"/>
      <w:lvlText w:val="›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2DA8"/>
    <w:multiLevelType w:val="hybridMultilevel"/>
    <w:tmpl w:val="84E48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8589B"/>
    <w:multiLevelType w:val="hybridMultilevel"/>
    <w:tmpl w:val="0BBEC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63DE"/>
    <w:multiLevelType w:val="hybridMultilevel"/>
    <w:tmpl w:val="054235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86685"/>
    <w:multiLevelType w:val="hybridMultilevel"/>
    <w:tmpl w:val="7014195C"/>
    <w:lvl w:ilvl="0" w:tplc="9C260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97886"/>
    <w:multiLevelType w:val="hybridMultilevel"/>
    <w:tmpl w:val="E9DC1EC4"/>
    <w:lvl w:ilvl="0" w:tplc="9C260612">
      <w:numFmt w:val="bullet"/>
      <w:lvlText w:val="-"/>
      <w:lvlJc w:val="left"/>
      <w:pPr>
        <w:ind w:left="163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4D532636"/>
    <w:multiLevelType w:val="hybridMultilevel"/>
    <w:tmpl w:val="52E81D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B2A6FD3"/>
    <w:multiLevelType w:val="hybridMultilevel"/>
    <w:tmpl w:val="290E72DC"/>
    <w:lvl w:ilvl="0" w:tplc="C6BCA43E">
      <w:start w:val="1"/>
      <w:numFmt w:val="bullet"/>
      <w:lvlText w:val="›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86"/>
    <w:rsid w:val="00015E06"/>
    <w:rsid w:val="00086D61"/>
    <w:rsid w:val="002600E6"/>
    <w:rsid w:val="00413285"/>
    <w:rsid w:val="00465D90"/>
    <w:rsid w:val="00476ACE"/>
    <w:rsid w:val="00590DDE"/>
    <w:rsid w:val="006E61B8"/>
    <w:rsid w:val="00836F38"/>
    <w:rsid w:val="00BB4729"/>
    <w:rsid w:val="00C1705B"/>
    <w:rsid w:val="00C96F57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AC84"/>
  <w15:chartTrackingRefBased/>
  <w15:docId w15:val="{2B49F9DF-3422-470F-902A-F8076004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96F5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61B8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61B8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C96F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DDE"/>
  </w:style>
  <w:style w:type="paragraph" w:styleId="Zpat">
    <w:name w:val="footer"/>
    <w:basedOn w:val="Normln"/>
    <w:link w:val="ZpatChar"/>
    <w:uiPriority w:val="99"/>
    <w:unhideWhenUsed/>
    <w:rsid w:val="005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</dc:creator>
  <cp:keywords/>
  <dc:description/>
  <cp:lastModifiedBy>Terezie</cp:lastModifiedBy>
  <cp:revision>4</cp:revision>
  <dcterms:created xsi:type="dcterms:W3CDTF">2019-10-24T22:05:00Z</dcterms:created>
  <dcterms:modified xsi:type="dcterms:W3CDTF">2019-10-28T17:06:00Z</dcterms:modified>
</cp:coreProperties>
</file>