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E1" w:rsidRPr="00AE75E1" w:rsidRDefault="00AE75E1" w:rsidP="00B30138">
      <w:pPr>
        <w:spacing w:after="0" w:line="240" w:lineRule="auto"/>
        <w:rPr>
          <w:rFonts w:eastAsia="Times New Roman" w:cs="Times New Roman"/>
          <w:caps/>
          <w:sz w:val="36"/>
          <w:szCs w:val="36"/>
          <w:u w:val="single"/>
          <w:lang w:eastAsia="cs-CZ"/>
        </w:rPr>
      </w:pPr>
      <w:r w:rsidRPr="00AE75E1">
        <w:rPr>
          <w:rFonts w:eastAsia="Times New Roman" w:cs="Times New Roman"/>
          <w:caps/>
          <w:sz w:val="36"/>
          <w:szCs w:val="36"/>
          <w:u w:val="single"/>
          <w:lang w:eastAsia="cs-CZ"/>
        </w:rPr>
        <w:t>Doporučená literatura pro „plavce“</w:t>
      </w:r>
    </w:p>
    <w:p w:rsidR="00AE75E1" w:rsidRPr="00AE75E1" w:rsidRDefault="00AE75E1" w:rsidP="00B30138">
      <w:pPr>
        <w:spacing w:after="0" w:line="240" w:lineRule="auto"/>
        <w:rPr>
          <w:rFonts w:eastAsia="Times New Roman" w:cs="Times New Roman"/>
          <w:caps/>
          <w:sz w:val="36"/>
          <w:szCs w:val="36"/>
          <w:u w:val="single"/>
          <w:lang w:eastAsia="cs-CZ"/>
        </w:rPr>
      </w:pPr>
    </w:p>
    <w:p w:rsidR="00AE75E1" w:rsidRPr="00AE75E1" w:rsidRDefault="00AE75E1" w:rsidP="00B30138">
      <w:pPr>
        <w:spacing w:after="0" w:line="240" w:lineRule="auto"/>
        <w:rPr>
          <w:rFonts w:eastAsia="Times New Roman" w:cs="Times New Roman"/>
          <w:caps/>
          <w:sz w:val="36"/>
          <w:szCs w:val="36"/>
          <w:u w:val="single"/>
          <w:lang w:eastAsia="cs-CZ"/>
        </w:rPr>
      </w:pPr>
    </w:p>
    <w:p w:rsidR="00B30138" w:rsidRPr="00AE75E1" w:rsidRDefault="00B30138" w:rsidP="00B3013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E75E1">
        <w:rPr>
          <w:rFonts w:eastAsia="Times New Roman" w:cs="Times New Roman"/>
          <w:caps/>
          <w:sz w:val="24"/>
          <w:szCs w:val="24"/>
          <w:lang w:eastAsia="cs-CZ"/>
        </w:rPr>
        <w:t>Štefková</w:t>
      </w:r>
      <w:r w:rsidRPr="00AE75E1">
        <w:rPr>
          <w:rFonts w:eastAsia="Times New Roman" w:cs="Times New Roman"/>
          <w:sz w:val="24"/>
          <w:szCs w:val="24"/>
          <w:lang w:eastAsia="cs-CZ"/>
        </w:rPr>
        <w:t xml:space="preserve">, Eva. </w:t>
      </w:r>
      <w:r w:rsidRPr="00AE75E1">
        <w:rPr>
          <w:rFonts w:eastAsia="Times New Roman" w:cs="Times New Roman"/>
          <w:i/>
          <w:iCs/>
          <w:sz w:val="24"/>
          <w:szCs w:val="24"/>
          <w:lang w:eastAsia="cs-CZ"/>
        </w:rPr>
        <w:t>Dotyky zla, aneb, Nezletilá milenka: autentická zpověď ženy zneužívané v dětství svým otčímem</w:t>
      </w:r>
      <w:r w:rsidRPr="00AE75E1">
        <w:rPr>
          <w:rFonts w:eastAsia="Times New Roman" w:cs="Times New Roman"/>
          <w:sz w:val="24"/>
          <w:szCs w:val="24"/>
          <w:lang w:eastAsia="cs-CZ"/>
        </w:rPr>
        <w:t>. 1. vyd. Humpolec: Pavel Dolejší, 2008. 110 s. ISBN 978-80-86480-96-1.</w:t>
      </w:r>
    </w:p>
    <w:p w:rsidR="00B30138" w:rsidRPr="00AE75E1" w:rsidRDefault="00B30138" w:rsidP="00B30138">
      <w:pPr>
        <w:spacing w:after="0" w:line="240" w:lineRule="auto"/>
        <w:ind w:firstLine="525"/>
        <w:jc w:val="both"/>
        <w:rPr>
          <w:rFonts w:eastAsia="Times New Roman" w:cs="Times New Roman"/>
          <w:sz w:val="24"/>
          <w:szCs w:val="24"/>
          <w:lang w:eastAsia="cs-CZ"/>
        </w:rPr>
      </w:pPr>
      <w:bookmarkStart w:id="0" w:name="tail"/>
      <w:r w:rsidRPr="00AE75E1">
        <w:rPr>
          <w:rFonts w:eastAsia="Times New Roman" w:cs="Times New Roman"/>
          <w:b/>
          <w:sz w:val="24"/>
          <w:szCs w:val="24"/>
          <w:lang w:eastAsia="cs-CZ"/>
        </w:rPr>
        <w:t>Poprvé zcela otevřeně a bez cenzury</w:t>
      </w:r>
      <w:r w:rsidRPr="00AE75E1">
        <w:rPr>
          <w:rFonts w:eastAsia="Times New Roman" w:cs="Times New Roman"/>
          <w:sz w:val="24"/>
          <w:szCs w:val="24"/>
          <w:lang w:eastAsia="cs-CZ"/>
        </w:rPr>
        <w:t xml:space="preserve"> vychází v našem nakladatelství strhující autentická zpověď ženy zneužívané v dětství svým otčímem. Pozor, kniha není v žádném případě vhodná pro děti a mládež do 18 let! </w:t>
      </w:r>
      <w:r w:rsidRPr="00AE75E1">
        <w:rPr>
          <w:rFonts w:eastAsia="Times New Roman" w:cs="Times New Roman"/>
          <w:b/>
          <w:i/>
          <w:sz w:val="24"/>
          <w:szCs w:val="24"/>
          <w:u w:val="single"/>
          <w:lang w:eastAsia="cs-CZ"/>
        </w:rPr>
        <w:t>Vzhledem k závažnosti obsahu a syrové, naturalistické formě není tato kniha v běžné distribuci ani v knihkupectvích, aby se nedostala do rukou dětem a mladistvým.</w:t>
      </w:r>
      <w:r w:rsidRPr="00AE75E1">
        <w:rPr>
          <w:rFonts w:eastAsia="Times New Roman" w:cs="Times New Roman"/>
          <w:sz w:val="24"/>
          <w:szCs w:val="24"/>
          <w:lang w:eastAsia="cs-CZ"/>
        </w:rPr>
        <w:t xml:space="preserve"> Knihu Dotyky zla se Eva Štefková rozhodla napsat proto, aby poukázala na zlo, které často vyvěrá ze svazku nejsilnějšího, z rodiny, a které se dokáže krutě a nenapravitelně podepsat na dětském osudu. Autorka chce svým autobiografickým příběhem varovat všechny rodiče před oním zlem a zároveň je poprosit, aby si pozorně všímali svých dětí a dali jim skutečnou, opravdovou lásku. Ne tu, jíž se Evě Štefkové dostalo.</w:t>
      </w:r>
    </w:p>
    <w:p w:rsidR="00B54617" w:rsidRPr="00AE75E1" w:rsidRDefault="00B54617">
      <w:pPr>
        <w:rPr>
          <w:sz w:val="24"/>
          <w:szCs w:val="24"/>
        </w:rPr>
      </w:pPr>
      <w:bookmarkStart w:id="1" w:name="_GoBack"/>
      <w:bookmarkEnd w:id="0"/>
      <w:bookmarkEnd w:id="1"/>
    </w:p>
    <w:p w:rsidR="00B30138" w:rsidRPr="00AE75E1" w:rsidRDefault="00B30138">
      <w:pPr>
        <w:rPr>
          <w:sz w:val="24"/>
          <w:szCs w:val="24"/>
        </w:rPr>
      </w:pPr>
      <w:r w:rsidRPr="00AE75E1">
        <w:rPr>
          <w:caps/>
          <w:sz w:val="24"/>
          <w:szCs w:val="24"/>
        </w:rPr>
        <w:t>Vaníčková</w:t>
      </w:r>
      <w:r w:rsidRPr="00AE75E1">
        <w:rPr>
          <w:sz w:val="24"/>
          <w:szCs w:val="24"/>
        </w:rPr>
        <w:t xml:space="preserve">, Eva. </w:t>
      </w:r>
      <w:r w:rsidRPr="00AE75E1">
        <w:rPr>
          <w:i/>
          <w:iCs/>
          <w:sz w:val="24"/>
          <w:szCs w:val="24"/>
        </w:rPr>
        <w:t>Interpersonální násilí na dětech</w:t>
      </w:r>
      <w:r w:rsidRPr="00AE75E1">
        <w:rPr>
          <w:sz w:val="24"/>
          <w:szCs w:val="24"/>
        </w:rPr>
        <w:t>. Vyd. 1. Praha: Úřad vlády ČR, 2009. 37 s. ISBN 978-80-7440-001-8.</w:t>
      </w:r>
    </w:p>
    <w:p w:rsidR="00B30138" w:rsidRPr="00AE75E1" w:rsidRDefault="00B30138">
      <w:pPr>
        <w:rPr>
          <w:sz w:val="24"/>
          <w:szCs w:val="24"/>
        </w:rPr>
      </w:pPr>
      <w:r w:rsidRPr="00AE75E1">
        <w:rPr>
          <w:caps/>
          <w:sz w:val="24"/>
          <w:szCs w:val="24"/>
        </w:rPr>
        <w:t>Dolanská</w:t>
      </w:r>
      <w:r w:rsidRPr="00AE75E1">
        <w:rPr>
          <w:sz w:val="24"/>
          <w:szCs w:val="24"/>
        </w:rPr>
        <w:t xml:space="preserve">, Jiřina. </w:t>
      </w:r>
      <w:r w:rsidRPr="00AE75E1">
        <w:rPr>
          <w:i/>
          <w:iCs/>
          <w:sz w:val="24"/>
          <w:szCs w:val="24"/>
        </w:rPr>
        <w:t>Jak ochránit předškolní dítě před sexuálním zneužitím: (pracovní materiály k seminářům)</w:t>
      </w:r>
      <w:r w:rsidRPr="00AE75E1">
        <w:rPr>
          <w:sz w:val="24"/>
          <w:szCs w:val="24"/>
        </w:rPr>
        <w:t>. Vyd. 1. Praha: Elektra, Centrum pomoci ženám zneužitým v dětství, 2002. 49 s. ISBN 80-903097-2-0.</w:t>
      </w:r>
    </w:p>
    <w:p w:rsidR="00B30138" w:rsidRPr="00AE75E1" w:rsidRDefault="00B30138" w:rsidP="00B3013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E75E1">
        <w:rPr>
          <w:rFonts w:eastAsia="Times New Roman" w:cs="Times New Roman"/>
          <w:caps/>
          <w:sz w:val="24"/>
          <w:szCs w:val="24"/>
          <w:lang w:eastAsia="cs-CZ"/>
        </w:rPr>
        <w:t>Kubátová</w:t>
      </w:r>
      <w:r w:rsidRPr="00AE75E1">
        <w:rPr>
          <w:rFonts w:eastAsia="Times New Roman" w:cs="Times New Roman"/>
          <w:sz w:val="24"/>
          <w:szCs w:val="24"/>
          <w:lang w:eastAsia="cs-CZ"/>
        </w:rPr>
        <w:t xml:space="preserve">, Dagmar, </w:t>
      </w:r>
      <w:r w:rsidRPr="00AE75E1">
        <w:rPr>
          <w:rFonts w:eastAsia="Times New Roman" w:cs="Times New Roman"/>
          <w:caps/>
          <w:sz w:val="24"/>
          <w:szCs w:val="24"/>
          <w:lang w:eastAsia="cs-CZ"/>
        </w:rPr>
        <w:t>Drábková</w:t>
      </w:r>
      <w:r w:rsidRPr="00AE75E1">
        <w:rPr>
          <w:rFonts w:eastAsia="Times New Roman" w:cs="Times New Roman"/>
          <w:sz w:val="24"/>
          <w:szCs w:val="24"/>
          <w:lang w:eastAsia="cs-CZ"/>
        </w:rPr>
        <w:t xml:space="preserve">, Monika a </w:t>
      </w:r>
      <w:r w:rsidRPr="00AE75E1">
        <w:rPr>
          <w:rFonts w:eastAsia="Times New Roman" w:cs="Times New Roman"/>
          <w:caps/>
          <w:sz w:val="24"/>
          <w:szCs w:val="24"/>
          <w:lang w:eastAsia="cs-CZ"/>
        </w:rPr>
        <w:t>Kulhavá</w:t>
      </w:r>
      <w:r w:rsidRPr="00AE75E1">
        <w:rPr>
          <w:rFonts w:eastAsia="Times New Roman" w:cs="Times New Roman"/>
          <w:sz w:val="24"/>
          <w:szCs w:val="24"/>
          <w:lang w:eastAsia="cs-CZ"/>
        </w:rPr>
        <w:t xml:space="preserve">, Alena. </w:t>
      </w:r>
      <w:r w:rsidRPr="00AE75E1">
        <w:rPr>
          <w:rFonts w:eastAsia="Times New Roman" w:cs="Times New Roman"/>
          <w:i/>
          <w:iCs/>
          <w:sz w:val="24"/>
          <w:szCs w:val="24"/>
          <w:lang w:eastAsia="cs-CZ"/>
        </w:rPr>
        <w:t>Metodický průvodce pro učitele k Preventivnímu programu sexuálního zneužívání pro ZŠ a speciální školy: upravenému dle kanadského originálu "</w:t>
      </w:r>
      <w:proofErr w:type="spellStart"/>
      <w:r w:rsidRPr="00AE75E1">
        <w:rPr>
          <w:rFonts w:eastAsia="Times New Roman" w:cs="Times New Roman"/>
          <w:i/>
          <w:iCs/>
          <w:sz w:val="24"/>
          <w:szCs w:val="24"/>
          <w:lang w:eastAsia="cs-CZ"/>
        </w:rPr>
        <w:t>Red</w:t>
      </w:r>
      <w:proofErr w:type="spellEnd"/>
      <w:r w:rsidRPr="00AE75E1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Flag Green Flag": (průvodce k pracovním listům)</w:t>
      </w:r>
      <w:r w:rsidRPr="00AE75E1">
        <w:rPr>
          <w:rFonts w:eastAsia="Times New Roman" w:cs="Times New Roman"/>
          <w:sz w:val="24"/>
          <w:szCs w:val="24"/>
          <w:lang w:eastAsia="cs-CZ"/>
        </w:rPr>
        <w:t>. Vyd. 1. Ústí nad Labem: Univerzita Jana Evangelisty Purkyně, Pedagogická fakulta, 2005. 36 s. ISBN 80-7044-682-X.</w:t>
      </w:r>
    </w:p>
    <w:p w:rsidR="005261E0" w:rsidRPr="00AE75E1" w:rsidRDefault="005261E0" w:rsidP="00B3013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5261E0" w:rsidRPr="00AE75E1" w:rsidRDefault="005261E0" w:rsidP="005261E0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E75E1">
        <w:rPr>
          <w:rFonts w:eastAsia="Times New Roman" w:cs="Times New Roman"/>
          <w:caps/>
          <w:sz w:val="24"/>
          <w:szCs w:val="24"/>
          <w:lang w:eastAsia="cs-CZ"/>
        </w:rPr>
        <w:t>Krampota</w:t>
      </w:r>
      <w:r w:rsidRPr="00AE75E1">
        <w:rPr>
          <w:rFonts w:eastAsia="Times New Roman" w:cs="Times New Roman"/>
          <w:sz w:val="24"/>
          <w:szCs w:val="24"/>
          <w:lang w:eastAsia="cs-CZ"/>
        </w:rPr>
        <w:t xml:space="preserve">, František a </w:t>
      </w:r>
      <w:r w:rsidRPr="00AE75E1">
        <w:rPr>
          <w:rFonts w:eastAsia="Times New Roman" w:cs="Times New Roman"/>
          <w:caps/>
          <w:sz w:val="24"/>
          <w:szCs w:val="24"/>
          <w:lang w:eastAsia="cs-CZ"/>
        </w:rPr>
        <w:t>Nadrchal</w:t>
      </w:r>
      <w:r w:rsidRPr="00AE75E1">
        <w:rPr>
          <w:rFonts w:eastAsia="Times New Roman" w:cs="Times New Roman"/>
          <w:sz w:val="24"/>
          <w:szCs w:val="24"/>
          <w:lang w:eastAsia="cs-CZ"/>
        </w:rPr>
        <w:t xml:space="preserve">, Josef. </w:t>
      </w:r>
      <w:r w:rsidRPr="00AE75E1">
        <w:rPr>
          <w:rFonts w:eastAsia="Times New Roman" w:cs="Times New Roman"/>
          <w:i/>
          <w:iCs/>
          <w:sz w:val="24"/>
          <w:szCs w:val="24"/>
          <w:lang w:eastAsia="cs-CZ"/>
        </w:rPr>
        <w:t xml:space="preserve">Metodika přednášky "Jak si nenechat ublížit": pro lektory ACET ČR, </w:t>
      </w:r>
      <w:proofErr w:type="spellStart"/>
      <w:r w:rsidRPr="00AE75E1">
        <w:rPr>
          <w:rFonts w:eastAsia="Times New Roman" w:cs="Times New Roman"/>
          <w:i/>
          <w:iCs/>
          <w:sz w:val="24"/>
          <w:szCs w:val="24"/>
          <w:lang w:eastAsia="cs-CZ"/>
        </w:rPr>
        <w:t>o.s</w:t>
      </w:r>
      <w:proofErr w:type="spellEnd"/>
      <w:r w:rsidRPr="00AE75E1">
        <w:rPr>
          <w:rFonts w:eastAsia="Times New Roman" w:cs="Times New Roman"/>
          <w:sz w:val="24"/>
          <w:szCs w:val="24"/>
          <w:lang w:eastAsia="cs-CZ"/>
        </w:rPr>
        <w:t xml:space="preserve">. Vyd. 1. Ostrava: </w:t>
      </w:r>
      <w:proofErr w:type="spellStart"/>
      <w:r w:rsidRPr="00AE75E1">
        <w:rPr>
          <w:rFonts w:eastAsia="Times New Roman" w:cs="Times New Roman"/>
          <w:sz w:val="24"/>
          <w:szCs w:val="24"/>
          <w:lang w:eastAsia="cs-CZ"/>
        </w:rPr>
        <w:t>Ethics</w:t>
      </w:r>
      <w:proofErr w:type="spellEnd"/>
      <w:r w:rsidRPr="00AE75E1">
        <w:rPr>
          <w:rFonts w:eastAsia="Times New Roman" w:cs="Times New Roman"/>
          <w:sz w:val="24"/>
          <w:szCs w:val="24"/>
          <w:lang w:eastAsia="cs-CZ"/>
        </w:rPr>
        <w:t>, ©2010. 20 s. ISBN 978-80-904040-5-2.</w:t>
      </w:r>
    </w:p>
    <w:p w:rsidR="005261E0" w:rsidRPr="00AE75E1" w:rsidRDefault="005261E0" w:rsidP="00B3013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013DB" w:rsidRPr="00AE75E1" w:rsidRDefault="009013DB" w:rsidP="009013D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E75E1">
        <w:rPr>
          <w:rFonts w:eastAsia="Times New Roman" w:cs="Times New Roman"/>
          <w:caps/>
          <w:sz w:val="24"/>
          <w:szCs w:val="24"/>
          <w:lang w:eastAsia="cs-CZ"/>
        </w:rPr>
        <w:t>Robert</w:t>
      </w:r>
      <w:r w:rsidRPr="00AE75E1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E75E1">
        <w:rPr>
          <w:rFonts w:eastAsia="Times New Roman" w:cs="Times New Roman"/>
          <w:sz w:val="24"/>
          <w:szCs w:val="24"/>
          <w:lang w:eastAsia="cs-CZ"/>
        </w:rPr>
        <w:t>Jocelyne</w:t>
      </w:r>
      <w:proofErr w:type="spellEnd"/>
      <w:r w:rsidRPr="00AE75E1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Pr="00AE75E1">
        <w:rPr>
          <w:rFonts w:eastAsia="Times New Roman" w:cs="Times New Roman"/>
          <w:i/>
          <w:iCs/>
          <w:sz w:val="24"/>
          <w:szCs w:val="24"/>
          <w:lang w:eastAsia="cs-CZ"/>
        </w:rPr>
        <w:t xml:space="preserve">Nenech si to </w:t>
      </w:r>
      <w:proofErr w:type="gramStart"/>
      <w:r w:rsidRPr="00AE75E1">
        <w:rPr>
          <w:rFonts w:eastAsia="Times New Roman" w:cs="Times New Roman"/>
          <w:i/>
          <w:iCs/>
          <w:sz w:val="24"/>
          <w:szCs w:val="24"/>
          <w:lang w:eastAsia="cs-CZ"/>
        </w:rPr>
        <w:t>líbit!:</w:t>
      </w:r>
      <w:proofErr w:type="gramEnd"/>
      <w:r w:rsidRPr="00AE75E1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ochrana dítěte před sexuálním zneužitím</w:t>
      </w:r>
      <w:r w:rsidRPr="00AE75E1">
        <w:rPr>
          <w:rFonts w:eastAsia="Times New Roman" w:cs="Times New Roman"/>
          <w:sz w:val="24"/>
          <w:szCs w:val="24"/>
          <w:lang w:eastAsia="cs-CZ"/>
        </w:rPr>
        <w:t>. Vyd. 1. Praha: Portál, 2013. 93 s. ISBN 978-80-262-0340-7.</w:t>
      </w:r>
    </w:p>
    <w:p w:rsidR="009013DB" w:rsidRPr="00AE75E1" w:rsidRDefault="009013DB" w:rsidP="00B30138">
      <w:pPr>
        <w:spacing w:after="0" w:line="240" w:lineRule="auto"/>
        <w:rPr>
          <w:sz w:val="24"/>
          <w:szCs w:val="24"/>
        </w:rPr>
      </w:pPr>
      <w:r w:rsidRPr="00AE75E1">
        <w:rPr>
          <w:sz w:val="24"/>
          <w:szCs w:val="24"/>
        </w:rPr>
        <w:t>Hodně dětí si myslí, že dospělý může všechno a že si na ně může leccos dovolit. Autorka seznamuje dospělé (rodiče, vychovatele), jak děti chránit, jak je vést, aby si osvojily jednání v potenciálně nebezpečné situaci, jak je učit zabránit jakýmkoli pokusům o sexuální zneužití. Svou knihou jim pomáhá takovým pokusům předcházet. Rodiče se v knize dozvědí, jak dítě informovat, aniž by ho vyděsili, jak dítěti zprostředkovat povědomí, že jen ono rozhoduje o svém těle a o svém životě. Při společné četbě nebo interpretaci částí knihy určených dětem získají děti povědomí, že před určitými věcmi se musí mít na pozoru. Autorka ukazuje, jak si ochranný postup vyzkoušet v hrách a cvičeních. Nacvičený způsob jednání pak může dítěti pomoci v nebezpečných situacích, pokud se v nich ocitne s neznámými nebo i se známými lidmi. Autorka také představuje určité příznaky, změny chování dítěte, které by mohly napovídat, že je v nebezpečí zneužívání. Kniha je určena jak rodičům, tak dětem od 4 do 10 let. Nechybí ani užitečné kontakty.</w:t>
      </w:r>
    </w:p>
    <w:p w:rsidR="009013DB" w:rsidRPr="00AE75E1" w:rsidRDefault="009013DB" w:rsidP="00B3013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9013DB" w:rsidRPr="00AE75E1" w:rsidRDefault="009013DB" w:rsidP="009013DB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AE75E1">
        <w:rPr>
          <w:rFonts w:eastAsia="Times New Roman" w:cs="Times New Roman"/>
          <w:caps/>
          <w:sz w:val="24"/>
          <w:szCs w:val="24"/>
          <w:lang w:eastAsia="cs-CZ"/>
        </w:rPr>
        <w:lastRenderedPageBreak/>
        <w:t>Dolanská</w:t>
      </w:r>
      <w:r w:rsidRPr="00AE75E1">
        <w:rPr>
          <w:rFonts w:eastAsia="Times New Roman" w:cs="Times New Roman"/>
          <w:sz w:val="24"/>
          <w:szCs w:val="24"/>
          <w:lang w:eastAsia="cs-CZ"/>
        </w:rPr>
        <w:t xml:space="preserve">, Jiřina a kol. </w:t>
      </w:r>
      <w:r w:rsidRPr="00AE75E1">
        <w:rPr>
          <w:rFonts w:eastAsia="Times New Roman" w:cs="Times New Roman"/>
          <w:i/>
          <w:iCs/>
          <w:sz w:val="24"/>
          <w:szCs w:val="24"/>
          <w:lang w:eastAsia="cs-CZ"/>
        </w:rPr>
        <w:t>Problematika sexuálního zneužívání v dětství a specifické přístupy v práci s jeho oběťmi v dospělosti: výstupy z projektu Záchranná síť</w:t>
      </w:r>
      <w:r w:rsidRPr="00AE75E1">
        <w:rPr>
          <w:rFonts w:eastAsia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AE75E1">
        <w:rPr>
          <w:rFonts w:eastAsia="Times New Roman" w:cs="Times New Roman"/>
          <w:sz w:val="24"/>
          <w:szCs w:val="24"/>
          <w:lang w:eastAsia="cs-CZ"/>
        </w:rPr>
        <w:t>Élektra</w:t>
      </w:r>
      <w:proofErr w:type="spellEnd"/>
      <w:r w:rsidRPr="00AE75E1">
        <w:rPr>
          <w:rFonts w:eastAsia="Times New Roman" w:cs="Times New Roman"/>
          <w:sz w:val="24"/>
          <w:szCs w:val="24"/>
          <w:lang w:eastAsia="cs-CZ"/>
        </w:rPr>
        <w:t>, 2008. 108 s. ISBN 978-80-903097-3-9.</w:t>
      </w:r>
    </w:p>
    <w:p w:rsidR="009013DB" w:rsidRPr="00AE75E1" w:rsidRDefault="009013DB" w:rsidP="00B3013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30138" w:rsidRPr="00AE75E1" w:rsidRDefault="00B30138">
      <w:pPr>
        <w:rPr>
          <w:sz w:val="24"/>
          <w:szCs w:val="24"/>
        </w:rPr>
      </w:pPr>
    </w:p>
    <w:sectPr w:rsidR="00B30138" w:rsidRPr="00AE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38"/>
    <w:rsid w:val="005261E0"/>
    <w:rsid w:val="009013DB"/>
    <w:rsid w:val="00AE66AB"/>
    <w:rsid w:val="00AE75E1"/>
    <w:rsid w:val="00B30138"/>
    <w:rsid w:val="00B35443"/>
    <w:rsid w:val="00B5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6C82"/>
  <w15:chartTrackingRefBased/>
  <w15:docId w15:val="{D1654F76-4A63-4959-B34D-006AEE4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809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4357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6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34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62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269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3</cp:revision>
  <dcterms:created xsi:type="dcterms:W3CDTF">2018-09-13T17:44:00Z</dcterms:created>
  <dcterms:modified xsi:type="dcterms:W3CDTF">2018-09-16T08:23:00Z</dcterms:modified>
</cp:coreProperties>
</file>