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D6" w:rsidRPr="00B13CC2" w:rsidRDefault="00B84BD6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 xml:space="preserve">Povinně volitelný seminář </w:t>
      </w:r>
      <w:r w:rsidR="00CD0FC1" w:rsidRPr="00B13CC2">
        <w:rPr>
          <w:rFonts w:cstheme="minorHAnsi"/>
          <w:b/>
          <w:bCs/>
          <w:szCs w:val="24"/>
        </w:rPr>
        <w:t>T286</w:t>
      </w:r>
      <w:r w:rsidR="00CD0FC1" w:rsidRPr="00B13CC2">
        <w:rPr>
          <w:rFonts w:cstheme="minorHAnsi"/>
          <w:b/>
          <w:szCs w:val="24"/>
        </w:rPr>
        <w:t xml:space="preserve"> Pastorační práce v životním cyklu</w:t>
      </w:r>
    </w:p>
    <w:p w:rsidR="00B84BD6" w:rsidRPr="00B13CC2" w:rsidRDefault="00B84BD6" w:rsidP="00B13CC2">
      <w:pPr>
        <w:rPr>
          <w:rFonts w:cstheme="minorHAnsi"/>
          <w:szCs w:val="24"/>
        </w:rPr>
      </w:pPr>
    </w:p>
    <w:p w:rsidR="00B84BD6" w:rsidRPr="00B13CC2" w:rsidRDefault="00B84BD6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Vyučující: Petr Jandejsek</w:t>
      </w:r>
      <w:r w:rsidR="00041441" w:rsidRPr="00B13CC2">
        <w:rPr>
          <w:rFonts w:cstheme="minorHAnsi"/>
          <w:szCs w:val="24"/>
        </w:rPr>
        <w:t xml:space="preserve">, Alois </w:t>
      </w:r>
      <w:proofErr w:type="spellStart"/>
      <w:r w:rsidR="00041441" w:rsidRPr="00B13CC2">
        <w:rPr>
          <w:rFonts w:cstheme="minorHAnsi"/>
          <w:szCs w:val="24"/>
        </w:rPr>
        <w:t>Křišťan</w:t>
      </w:r>
      <w:proofErr w:type="spellEnd"/>
    </w:p>
    <w:p w:rsidR="00B84BD6" w:rsidRPr="00B13CC2" w:rsidRDefault="00B84BD6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Kontakt: </w:t>
      </w:r>
      <w:r w:rsidR="006947E2" w:rsidRPr="00B13CC2">
        <w:rPr>
          <w:rFonts w:cstheme="minorHAnsi"/>
          <w:szCs w:val="24"/>
        </w:rPr>
        <w:t>jandejsek@jabok.cz, kristan@jabok.cz</w:t>
      </w:r>
    </w:p>
    <w:p w:rsidR="00B84BD6" w:rsidRPr="00B13CC2" w:rsidRDefault="00B84BD6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Zimní semestr 201</w:t>
      </w:r>
      <w:r w:rsidR="00041441" w:rsidRPr="00B13CC2">
        <w:rPr>
          <w:rFonts w:cstheme="minorHAnsi"/>
          <w:szCs w:val="24"/>
        </w:rPr>
        <w:t>4</w:t>
      </w:r>
      <w:r w:rsidRPr="00B13CC2">
        <w:rPr>
          <w:rFonts w:cstheme="minorHAnsi"/>
          <w:szCs w:val="24"/>
        </w:rPr>
        <w:t>/1</w:t>
      </w:r>
      <w:r w:rsidR="00041441" w:rsidRPr="00B13CC2">
        <w:rPr>
          <w:rFonts w:cstheme="minorHAnsi"/>
          <w:szCs w:val="24"/>
        </w:rPr>
        <w:t>5</w:t>
      </w:r>
      <w:r w:rsidRPr="00B13CC2">
        <w:rPr>
          <w:rFonts w:cstheme="minorHAnsi"/>
          <w:szCs w:val="24"/>
        </w:rPr>
        <w:t>, druhý ročník</w:t>
      </w:r>
    </w:p>
    <w:p w:rsidR="003B1C0B" w:rsidRPr="00B13CC2" w:rsidRDefault="003B1C0B" w:rsidP="00B13CC2">
      <w:pPr>
        <w:rPr>
          <w:rFonts w:cstheme="minorHAnsi"/>
          <w:szCs w:val="24"/>
        </w:rPr>
      </w:pPr>
    </w:p>
    <w:p w:rsidR="00B84BD6" w:rsidRPr="00B13CC2" w:rsidRDefault="00B84BD6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Cíl předmětu</w:t>
      </w:r>
    </w:p>
    <w:p w:rsidR="00CF43BC" w:rsidRPr="00B13CC2" w:rsidRDefault="004938E5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V předmětu se studenti seznámí s</w:t>
      </w:r>
      <w:r w:rsidR="00CF43BC" w:rsidRPr="00B13CC2">
        <w:rPr>
          <w:rFonts w:cstheme="minorHAnsi"/>
          <w:szCs w:val="24"/>
        </w:rPr>
        <w:t> možnostmi pastoračního doprovázení v církevních i občanských komunitách. Doprovázení bude strukturované podle fází životního cyklu.</w:t>
      </w:r>
    </w:p>
    <w:p w:rsidR="00146909" w:rsidRPr="00B13CC2" w:rsidRDefault="00146909" w:rsidP="00B13CC2">
      <w:pPr>
        <w:rPr>
          <w:rFonts w:cstheme="minorHAnsi"/>
          <w:szCs w:val="24"/>
        </w:rPr>
      </w:pPr>
    </w:p>
    <w:p w:rsidR="00AE63A6" w:rsidRPr="00B13CC2" w:rsidRDefault="00AE63A6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Znalosti a dovednosti</w:t>
      </w:r>
    </w:p>
    <w:p w:rsidR="00146909" w:rsidRPr="00B13CC2" w:rsidRDefault="00095994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student </w:t>
      </w:r>
      <w:r w:rsidR="00146909" w:rsidRPr="00B13CC2">
        <w:rPr>
          <w:rFonts w:cstheme="minorHAnsi"/>
          <w:szCs w:val="24"/>
        </w:rPr>
        <w:t xml:space="preserve">umí </w:t>
      </w:r>
      <w:r w:rsidR="00AE63A6" w:rsidRPr="00B13CC2">
        <w:rPr>
          <w:rFonts w:cstheme="minorHAnsi"/>
          <w:szCs w:val="24"/>
        </w:rPr>
        <w:t>popsat základní</w:t>
      </w:r>
      <w:r w:rsidR="00674918" w:rsidRPr="00B13CC2">
        <w:rPr>
          <w:rFonts w:cstheme="minorHAnsi"/>
          <w:szCs w:val="24"/>
        </w:rPr>
        <w:t xml:space="preserve"> významné momenty životního běhu člověka</w:t>
      </w:r>
    </w:p>
    <w:p w:rsidR="004938E5" w:rsidRPr="00B13CC2" w:rsidRDefault="004938E5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zná vybrané formy pastoračního doprovázení vycházející z křesťanské tradice (např. svátosti, modlitba, liturgie, práce s Biblí)</w:t>
      </w:r>
    </w:p>
    <w:p w:rsidR="004938E5" w:rsidRPr="00B13CC2" w:rsidRDefault="004938E5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učí se používat formy křesťanského doprovázení v různých etapách životního běhu</w:t>
      </w:r>
    </w:p>
    <w:p w:rsidR="004938E5" w:rsidRPr="00B13CC2" w:rsidRDefault="004938E5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učí se využívat pastorační doprovázení v různých typech křesťanských a občanských komunit</w:t>
      </w:r>
    </w:p>
    <w:p w:rsidR="00B84BD6" w:rsidRPr="00B13CC2" w:rsidRDefault="00B84BD6" w:rsidP="00B13CC2">
      <w:pPr>
        <w:rPr>
          <w:rFonts w:cstheme="minorHAnsi"/>
          <w:szCs w:val="24"/>
        </w:rPr>
      </w:pPr>
    </w:p>
    <w:p w:rsidR="00647540" w:rsidRPr="00B13CC2" w:rsidRDefault="00647540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Metody práce v předmětu</w:t>
      </w:r>
    </w:p>
    <w:p w:rsidR="00647540" w:rsidRPr="00B13CC2" w:rsidRDefault="00647540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přednášky vyučujících</w:t>
      </w:r>
    </w:p>
    <w:p w:rsidR="00647540" w:rsidRPr="00B13CC2" w:rsidRDefault="00647540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praktická zkušenost studentů v pastoračně relevantních situacích</w:t>
      </w:r>
    </w:p>
    <w:p w:rsidR="00647540" w:rsidRPr="00B13CC2" w:rsidRDefault="00647540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semináře vedené skupinou studentů – podle jednotlivých témat</w:t>
      </w:r>
    </w:p>
    <w:p w:rsidR="00647540" w:rsidRPr="00B13CC2" w:rsidRDefault="00647540" w:rsidP="00B13CC2">
      <w:pPr>
        <w:pStyle w:val="Odstavecseseznamem"/>
        <w:numPr>
          <w:ilvl w:val="0"/>
          <w:numId w:val="2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diskuse</w:t>
      </w:r>
    </w:p>
    <w:p w:rsidR="00647540" w:rsidRPr="00B13CC2" w:rsidRDefault="00647540" w:rsidP="00B13CC2">
      <w:pPr>
        <w:rPr>
          <w:rFonts w:cstheme="minorHAnsi"/>
          <w:szCs w:val="24"/>
        </w:rPr>
      </w:pPr>
    </w:p>
    <w:p w:rsidR="00B84BD6" w:rsidRPr="00B13CC2" w:rsidRDefault="00B84BD6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Stručná charakteristika předmětu</w:t>
      </w:r>
    </w:p>
    <w:p w:rsidR="00B84BD6" w:rsidRPr="00B13CC2" w:rsidRDefault="00FD61C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Předmět sleduje životní cyklus člověka jako jedince, případně jeho rodiny, blízkých a jeho širší komunity. Soustředí se především na významné opakující se životní situace, jako jsou např. křesťanské svátky, ale  i neočekávané, radostné či smutné situace, a představuje je ve spojení s duchovními zdroji posily či inspirace, které </w:t>
      </w:r>
      <w:r w:rsidR="00831F62" w:rsidRPr="00B13CC2">
        <w:rPr>
          <w:rFonts w:cstheme="minorHAnsi"/>
          <w:szCs w:val="24"/>
        </w:rPr>
        <w:t xml:space="preserve">v </w:t>
      </w:r>
      <w:r w:rsidRPr="00B13CC2">
        <w:rPr>
          <w:rFonts w:cstheme="minorHAnsi"/>
          <w:szCs w:val="24"/>
        </w:rPr>
        <w:t>jejich souvislosti nabízí křesťansk</w:t>
      </w:r>
      <w:r w:rsidR="00831F62" w:rsidRPr="00B13CC2">
        <w:rPr>
          <w:rFonts w:cstheme="minorHAnsi"/>
          <w:szCs w:val="24"/>
        </w:rPr>
        <w:t>á</w:t>
      </w:r>
      <w:r w:rsidRPr="00B13CC2">
        <w:rPr>
          <w:rFonts w:cstheme="minorHAnsi"/>
          <w:szCs w:val="24"/>
        </w:rPr>
        <w:t xml:space="preserve"> tradice víry. </w:t>
      </w:r>
      <w:r w:rsidR="00775830" w:rsidRPr="00B13CC2">
        <w:rPr>
          <w:rFonts w:cstheme="minorHAnsi"/>
          <w:szCs w:val="24"/>
        </w:rPr>
        <w:t xml:space="preserve">Interpretace </w:t>
      </w:r>
      <w:r w:rsidR="00831F62" w:rsidRPr="00B13CC2">
        <w:rPr>
          <w:rFonts w:cstheme="minorHAnsi"/>
          <w:szCs w:val="24"/>
        </w:rPr>
        <w:t xml:space="preserve">z </w:t>
      </w:r>
      <w:r w:rsidR="00775830" w:rsidRPr="00B13CC2">
        <w:rPr>
          <w:rFonts w:cstheme="minorHAnsi"/>
          <w:szCs w:val="24"/>
        </w:rPr>
        <w:t>křesťanské tradice se pokusí jít za hranice „církevního světa“, a vzít tak vážně služebný a svátostný charakter církve ve světě (</w:t>
      </w:r>
      <w:r w:rsidR="00647540" w:rsidRPr="00B13CC2">
        <w:rPr>
          <w:rFonts w:cstheme="minorHAnsi"/>
          <w:szCs w:val="24"/>
        </w:rPr>
        <w:t xml:space="preserve">srov. </w:t>
      </w:r>
      <w:r w:rsidR="00775830" w:rsidRPr="00B13CC2">
        <w:rPr>
          <w:rFonts w:cstheme="minorHAnsi"/>
          <w:szCs w:val="24"/>
        </w:rPr>
        <w:t xml:space="preserve">Gaudium </w:t>
      </w:r>
      <w:proofErr w:type="spellStart"/>
      <w:r w:rsidR="00775830" w:rsidRPr="00B13CC2">
        <w:rPr>
          <w:rFonts w:cstheme="minorHAnsi"/>
          <w:szCs w:val="24"/>
        </w:rPr>
        <w:t>et</w:t>
      </w:r>
      <w:proofErr w:type="spellEnd"/>
      <w:r w:rsidR="00775830" w:rsidRPr="00B13CC2">
        <w:rPr>
          <w:rFonts w:cstheme="minorHAnsi"/>
          <w:szCs w:val="24"/>
        </w:rPr>
        <w:t xml:space="preserve"> </w:t>
      </w:r>
      <w:proofErr w:type="spellStart"/>
      <w:r w:rsidR="00775830" w:rsidRPr="00B13CC2">
        <w:rPr>
          <w:rFonts w:cstheme="minorHAnsi"/>
          <w:szCs w:val="24"/>
        </w:rPr>
        <w:t>spes</w:t>
      </w:r>
      <w:proofErr w:type="spellEnd"/>
      <w:r w:rsidR="00775830" w:rsidRPr="00B13CC2">
        <w:rPr>
          <w:rFonts w:cstheme="minorHAnsi"/>
          <w:szCs w:val="24"/>
        </w:rPr>
        <w:t xml:space="preserve">, Lumen </w:t>
      </w:r>
      <w:proofErr w:type="spellStart"/>
      <w:r w:rsidR="00775830" w:rsidRPr="00B13CC2">
        <w:rPr>
          <w:rFonts w:cstheme="minorHAnsi"/>
          <w:szCs w:val="24"/>
        </w:rPr>
        <w:t>Gentium</w:t>
      </w:r>
      <w:proofErr w:type="spellEnd"/>
      <w:r w:rsidR="00647540" w:rsidRPr="00B13CC2">
        <w:rPr>
          <w:rFonts w:cstheme="minorHAnsi"/>
          <w:szCs w:val="24"/>
        </w:rPr>
        <w:t>, Evangelium Gaudii</w:t>
      </w:r>
      <w:r w:rsidR="00775830" w:rsidRPr="00B13CC2">
        <w:rPr>
          <w:rFonts w:cstheme="minorHAnsi"/>
          <w:szCs w:val="24"/>
        </w:rPr>
        <w:t xml:space="preserve">). </w:t>
      </w:r>
      <w:r w:rsidRPr="00B13CC2">
        <w:rPr>
          <w:rFonts w:cstheme="minorHAnsi"/>
          <w:szCs w:val="24"/>
        </w:rPr>
        <w:t xml:space="preserve">Předmět vyjde z příslušných základů a metod praktické teologie a bude se soustředit na vybrané momenty významně utvářející životní běh člověka. Představení témat a problémů životního cyklu, stejně jako jejich zvládání, vyjde ze zkušenosti účastníků předmětu a bude doplněné vstupy vyučujících, které budou těžit zejména z praktické </w:t>
      </w:r>
      <w:r w:rsidR="00647540" w:rsidRPr="00B13CC2">
        <w:rPr>
          <w:rFonts w:cstheme="minorHAnsi"/>
          <w:szCs w:val="24"/>
        </w:rPr>
        <w:t>teologie, ale i</w:t>
      </w:r>
      <w:r w:rsidR="00CF43BC" w:rsidRPr="00B13CC2">
        <w:rPr>
          <w:rFonts w:cstheme="minorHAnsi"/>
          <w:szCs w:val="24"/>
        </w:rPr>
        <w:t xml:space="preserve"> z dalších oborů.</w:t>
      </w:r>
    </w:p>
    <w:p w:rsidR="00FD61C4" w:rsidRPr="00B13CC2" w:rsidRDefault="00FD61C4" w:rsidP="00B13CC2">
      <w:pPr>
        <w:rPr>
          <w:rFonts w:cstheme="minorHAnsi"/>
          <w:szCs w:val="24"/>
        </w:rPr>
      </w:pPr>
    </w:p>
    <w:p w:rsidR="00B84BD6" w:rsidRPr="00B13CC2" w:rsidRDefault="00FD61C4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Témata</w:t>
      </w:r>
    </w:p>
    <w:p w:rsidR="00B84BD6" w:rsidRPr="00B13CC2" w:rsidRDefault="00FD61C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1. Životní cyklus, pastorace, komunita</w:t>
      </w:r>
      <w:r w:rsidR="00041441" w:rsidRPr="00B13CC2">
        <w:rPr>
          <w:rFonts w:cstheme="minorHAnsi"/>
          <w:szCs w:val="24"/>
        </w:rPr>
        <w:t>, symbol (identita komunitního pastoračního pracovníka)</w:t>
      </w:r>
    </w:p>
    <w:p w:rsidR="00FD61C4" w:rsidRPr="00B13CC2" w:rsidRDefault="00FD61C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2. </w:t>
      </w:r>
      <w:r w:rsidR="00FC79BA" w:rsidRPr="00B13CC2">
        <w:rPr>
          <w:rFonts w:cstheme="minorHAnsi"/>
          <w:szCs w:val="24"/>
        </w:rPr>
        <w:t>Rituální</w:t>
      </w:r>
      <w:r w:rsidR="00041441" w:rsidRPr="00B13CC2">
        <w:rPr>
          <w:rFonts w:cstheme="minorHAnsi"/>
          <w:szCs w:val="24"/>
        </w:rPr>
        <w:t xml:space="preserve"> jednání (č</w:t>
      </w:r>
      <w:r w:rsidRPr="00B13CC2">
        <w:rPr>
          <w:rFonts w:cstheme="minorHAnsi"/>
          <w:szCs w:val="24"/>
        </w:rPr>
        <w:t xml:space="preserve">as všední a sváteční, </w:t>
      </w:r>
      <w:r w:rsidR="00775830" w:rsidRPr="00B13CC2">
        <w:rPr>
          <w:rFonts w:cstheme="minorHAnsi"/>
          <w:szCs w:val="24"/>
        </w:rPr>
        <w:t xml:space="preserve">prostor </w:t>
      </w:r>
      <w:r w:rsidRPr="00B13CC2">
        <w:rPr>
          <w:rFonts w:cstheme="minorHAnsi"/>
          <w:szCs w:val="24"/>
        </w:rPr>
        <w:t>posvátn</w:t>
      </w:r>
      <w:r w:rsidR="00775830" w:rsidRPr="00B13CC2">
        <w:rPr>
          <w:rFonts w:cstheme="minorHAnsi"/>
          <w:szCs w:val="24"/>
        </w:rPr>
        <w:t>ý</w:t>
      </w:r>
      <w:r w:rsidRPr="00B13CC2">
        <w:rPr>
          <w:rFonts w:cstheme="minorHAnsi"/>
          <w:szCs w:val="24"/>
        </w:rPr>
        <w:t xml:space="preserve"> a profánní</w:t>
      </w:r>
      <w:r w:rsidR="00041441" w:rsidRPr="00B13CC2">
        <w:rPr>
          <w:rFonts w:cstheme="minorHAnsi"/>
          <w:szCs w:val="24"/>
        </w:rPr>
        <w:t>)</w:t>
      </w:r>
    </w:p>
    <w:p w:rsidR="00FD61C4" w:rsidRPr="00B13CC2" w:rsidRDefault="00FD61C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3. Životní cyklus z perspektivy lidí se znevýhodněním</w:t>
      </w:r>
      <w:r w:rsidR="00041441" w:rsidRPr="00B13CC2">
        <w:rPr>
          <w:rFonts w:cstheme="minorHAnsi"/>
          <w:szCs w:val="24"/>
        </w:rPr>
        <w:t>/na periferii</w:t>
      </w:r>
    </w:p>
    <w:p w:rsidR="00041441" w:rsidRPr="00B13CC2" w:rsidRDefault="00FD61C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4. </w:t>
      </w:r>
      <w:r w:rsidR="00041441" w:rsidRPr="00B13CC2">
        <w:rPr>
          <w:rFonts w:cstheme="minorHAnsi"/>
          <w:szCs w:val="24"/>
        </w:rPr>
        <w:t>Dětství</w:t>
      </w:r>
    </w:p>
    <w:p w:rsidR="00041441" w:rsidRPr="00B13CC2" w:rsidRDefault="00041441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5. Adolescence</w:t>
      </w:r>
    </w:p>
    <w:p w:rsidR="00BC3350" w:rsidRPr="00B13CC2" w:rsidRDefault="00041441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6. </w:t>
      </w:r>
      <w:proofErr w:type="spellStart"/>
      <w:r w:rsidRPr="00B13CC2">
        <w:rPr>
          <w:rFonts w:cstheme="minorHAnsi"/>
          <w:szCs w:val="24"/>
        </w:rPr>
        <w:t>Postadolescence</w:t>
      </w:r>
      <w:proofErr w:type="spellEnd"/>
      <w:r w:rsidR="00647540" w:rsidRPr="00B13CC2">
        <w:rPr>
          <w:rFonts w:cstheme="minorHAnsi"/>
          <w:szCs w:val="24"/>
        </w:rPr>
        <w:t>, mladá dospělost</w:t>
      </w:r>
    </w:p>
    <w:p w:rsidR="00041441" w:rsidRPr="00B13CC2" w:rsidRDefault="00041441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7. </w:t>
      </w:r>
      <w:r w:rsidR="006F77D8" w:rsidRPr="00B13CC2">
        <w:rPr>
          <w:rFonts w:cstheme="minorHAnsi"/>
          <w:szCs w:val="24"/>
        </w:rPr>
        <w:t>Střední d</w:t>
      </w:r>
      <w:r w:rsidRPr="00B13CC2">
        <w:rPr>
          <w:rFonts w:cstheme="minorHAnsi"/>
          <w:szCs w:val="24"/>
        </w:rPr>
        <w:t>ospělost</w:t>
      </w:r>
    </w:p>
    <w:p w:rsidR="006F77D8" w:rsidRPr="00B13CC2" w:rsidRDefault="00041441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8. </w:t>
      </w:r>
      <w:r w:rsidR="006F77D8" w:rsidRPr="00B13CC2">
        <w:rPr>
          <w:rFonts w:cstheme="minorHAnsi"/>
          <w:szCs w:val="24"/>
        </w:rPr>
        <w:t>Pozdní dospělost, počátek stáří (třetí věk)</w:t>
      </w:r>
    </w:p>
    <w:p w:rsidR="00041441" w:rsidRPr="00B13CC2" w:rsidRDefault="006F77D8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9. </w:t>
      </w:r>
      <w:r w:rsidR="00041441" w:rsidRPr="00B13CC2">
        <w:rPr>
          <w:rFonts w:cstheme="minorHAnsi"/>
          <w:szCs w:val="24"/>
        </w:rPr>
        <w:t>Stáří</w:t>
      </w:r>
    </w:p>
    <w:p w:rsidR="00041441" w:rsidRPr="00B13CC2" w:rsidRDefault="00BC3350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10. Umírání</w:t>
      </w:r>
    </w:p>
    <w:p w:rsidR="00041441" w:rsidRPr="00B13CC2" w:rsidRDefault="00BC3350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11. </w:t>
      </w:r>
      <w:r w:rsidR="00280779">
        <w:rPr>
          <w:rFonts w:cstheme="minorHAnsi"/>
          <w:szCs w:val="24"/>
        </w:rPr>
        <w:t>Závěrečná diskuse</w:t>
      </w:r>
    </w:p>
    <w:p w:rsidR="00BC3350" w:rsidRPr="00B13CC2" w:rsidRDefault="00BC3350" w:rsidP="00B13CC2">
      <w:pPr>
        <w:rPr>
          <w:rFonts w:cstheme="minorHAnsi"/>
          <w:szCs w:val="24"/>
        </w:rPr>
      </w:pPr>
    </w:p>
    <w:p w:rsidR="00E108BD" w:rsidRPr="00B13CC2" w:rsidRDefault="00E108BD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Požadavek na zápočet</w:t>
      </w:r>
    </w:p>
    <w:p w:rsidR="00E108BD" w:rsidRPr="00B13CC2" w:rsidRDefault="00E108BD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1. 80% účast na seminárních setkáních, povinně na prezentaci své skupiny</w:t>
      </w:r>
    </w:p>
    <w:p w:rsidR="00E108BD" w:rsidRPr="00B13CC2" w:rsidRDefault="00E108BD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2</w:t>
      </w:r>
      <w:r w:rsidR="00965F52">
        <w:rPr>
          <w:rFonts w:cstheme="minorHAnsi"/>
          <w:szCs w:val="24"/>
        </w:rPr>
        <w:t>. skupinová prezentace v hodině (délka cca 30 min.)</w:t>
      </w:r>
    </w:p>
    <w:p w:rsidR="00000000" w:rsidRPr="00965F52" w:rsidRDefault="00965F52" w:rsidP="00965F52">
      <w:pPr>
        <w:numPr>
          <w:ilvl w:val="0"/>
          <w:numId w:val="4"/>
        </w:numPr>
        <w:rPr>
          <w:rFonts w:cstheme="minorHAnsi"/>
          <w:szCs w:val="24"/>
        </w:rPr>
      </w:pPr>
      <w:r w:rsidRPr="00965F52">
        <w:rPr>
          <w:rFonts w:cstheme="minorHAnsi"/>
          <w:szCs w:val="24"/>
        </w:rPr>
        <w:t>popsat vybranou životní situaci z hlediska potřeb člověka (využít teorie životního cyklu)</w:t>
      </w:r>
    </w:p>
    <w:p w:rsidR="00000000" w:rsidRPr="00965F52" w:rsidRDefault="00965F52" w:rsidP="00965F52">
      <w:pPr>
        <w:numPr>
          <w:ilvl w:val="0"/>
          <w:numId w:val="4"/>
        </w:numPr>
        <w:rPr>
          <w:rFonts w:cstheme="minorHAnsi"/>
          <w:szCs w:val="24"/>
        </w:rPr>
      </w:pPr>
      <w:r w:rsidRPr="00965F52">
        <w:rPr>
          <w:rFonts w:cstheme="minorHAnsi"/>
          <w:szCs w:val="24"/>
        </w:rPr>
        <w:t xml:space="preserve">popsat (argumentovat), jak může pastorační práce (stručně vyjádřit, co či jak rozumím pastorací) odpovědět na dané potřeby </w:t>
      </w:r>
      <w:r w:rsidRPr="00965F52">
        <w:rPr>
          <w:rFonts w:cstheme="minorHAnsi"/>
          <w:szCs w:val="24"/>
        </w:rPr>
        <w:t>člověka; jako součást pastorační práce popište nebo navrhněte rituál, který provází člověka vybranou životní situací</w:t>
      </w:r>
    </w:p>
    <w:p w:rsidR="00000000" w:rsidRPr="00965F52" w:rsidRDefault="00965F52" w:rsidP="00965F52">
      <w:pPr>
        <w:numPr>
          <w:ilvl w:val="0"/>
          <w:numId w:val="4"/>
        </w:numPr>
        <w:rPr>
          <w:rFonts w:cstheme="minorHAnsi"/>
          <w:szCs w:val="24"/>
        </w:rPr>
      </w:pPr>
      <w:r w:rsidRPr="00965F52">
        <w:rPr>
          <w:rFonts w:cstheme="minorHAnsi"/>
          <w:szCs w:val="24"/>
        </w:rPr>
        <w:t>uvést údaje ze strukturovaného rozhovoru s konkrétním člověkem, který se setkal s pastorační prací týkající se uvedené životní situace</w:t>
      </w:r>
    </w:p>
    <w:p w:rsidR="00E108BD" w:rsidRPr="00965F52" w:rsidRDefault="00965F52" w:rsidP="00965F52">
      <w:pPr>
        <w:numPr>
          <w:ilvl w:val="0"/>
          <w:numId w:val="4"/>
        </w:numPr>
        <w:rPr>
          <w:rFonts w:cstheme="minorHAnsi"/>
          <w:szCs w:val="24"/>
        </w:rPr>
      </w:pPr>
      <w:r w:rsidRPr="00965F52">
        <w:rPr>
          <w:rFonts w:cstheme="minorHAnsi"/>
          <w:szCs w:val="24"/>
        </w:rPr>
        <w:t>vlastní zhodnocení teorie (bod 2) a praxe (bod 3)</w:t>
      </w:r>
    </w:p>
    <w:p w:rsidR="00E108BD" w:rsidRPr="00B13CC2" w:rsidRDefault="00E108BD" w:rsidP="00B13CC2">
      <w:pPr>
        <w:rPr>
          <w:rFonts w:cstheme="minorHAnsi"/>
          <w:szCs w:val="24"/>
        </w:rPr>
      </w:pPr>
    </w:p>
    <w:p w:rsidR="00E108BD" w:rsidRPr="00B13CC2" w:rsidRDefault="00E108BD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Poznámky</w:t>
      </w:r>
    </w:p>
    <w:p w:rsidR="00E108BD" w:rsidRPr="00B13CC2" w:rsidRDefault="00E108BD" w:rsidP="00B13CC2">
      <w:pPr>
        <w:numPr>
          <w:ilvl w:val="0"/>
          <w:numId w:val="1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Bez vstupních předpokladů.</w:t>
      </w:r>
    </w:p>
    <w:p w:rsidR="00E108BD" w:rsidRPr="00B13CC2" w:rsidRDefault="00E108BD" w:rsidP="00B13CC2">
      <w:pPr>
        <w:numPr>
          <w:ilvl w:val="0"/>
          <w:numId w:val="1"/>
        </w:num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Předmět se koná v pondělí od 12,00 v uč. </w:t>
      </w:r>
      <w:r w:rsidR="00CF43BC" w:rsidRPr="00B13CC2">
        <w:rPr>
          <w:rFonts w:cstheme="minorHAnsi"/>
          <w:szCs w:val="24"/>
        </w:rPr>
        <w:t xml:space="preserve">č. </w:t>
      </w:r>
      <w:r w:rsidR="00CE7A43">
        <w:rPr>
          <w:rFonts w:cstheme="minorHAnsi"/>
          <w:szCs w:val="24"/>
        </w:rPr>
        <w:t>4</w:t>
      </w:r>
      <w:r w:rsidRPr="00B13CC2">
        <w:rPr>
          <w:rFonts w:cstheme="minorHAnsi"/>
          <w:szCs w:val="24"/>
        </w:rPr>
        <w:t>.</w:t>
      </w:r>
    </w:p>
    <w:p w:rsidR="00E108BD" w:rsidRPr="00B13CC2" w:rsidRDefault="00E108BD" w:rsidP="00B13CC2">
      <w:pPr>
        <w:rPr>
          <w:rFonts w:cstheme="minorHAnsi"/>
          <w:szCs w:val="24"/>
        </w:rPr>
      </w:pPr>
    </w:p>
    <w:p w:rsidR="003B1C0B" w:rsidRPr="00CE7A43" w:rsidRDefault="003B1C0B" w:rsidP="00B13CC2">
      <w:pPr>
        <w:rPr>
          <w:rFonts w:cstheme="minorHAnsi"/>
          <w:szCs w:val="24"/>
        </w:rPr>
      </w:pPr>
      <w:r w:rsidRPr="00B13CC2">
        <w:rPr>
          <w:rFonts w:cstheme="minorHAnsi"/>
          <w:b/>
          <w:szCs w:val="24"/>
        </w:rPr>
        <w:t xml:space="preserve">Povinná </w:t>
      </w:r>
      <w:r w:rsidR="00647540" w:rsidRPr="00B13CC2">
        <w:rPr>
          <w:rFonts w:cstheme="minorHAnsi"/>
          <w:b/>
          <w:szCs w:val="24"/>
        </w:rPr>
        <w:t>četba</w:t>
      </w:r>
      <w:r w:rsidR="00CE7A43">
        <w:rPr>
          <w:rFonts w:cstheme="minorHAnsi"/>
          <w:szCs w:val="24"/>
        </w:rPr>
        <w:t xml:space="preserve"> (texty dostupné na </w:t>
      </w:r>
      <w:proofErr w:type="spellStart"/>
      <w:r w:rsidR="00CE7A43">
        <w:rPr>
          <w:rFonts w:cstheme="minorHAnsi"/>
          <w:szCs w:val="24"/>
        </w:rPr>
        <w:t>ISu</w:t>
      </w:r>
      <w:proofErr w:type="spellEnd"/>
      <w:r w:rsidR="00CE7A43">
        <w:rPr>
          <w:rFonts w:cstheme="minorHAnsi"/>
          <w:szCs w:val="24"/>
        </w:rPr>
        <w:t xml:space="preserve"> v Učebních materiálech)</w:t>
      </w:r>
    </w:p>
    <w:p w:rsidR="003B1C0B" w:rsidRPr="00B13CC2" w:rsidRDefault="003B1C0B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Životní cyklus</w:t>
      </w:r>
      <w:r w:rsidR="00B26895" w:rsidRPr="00B13CC2">
        <w:rPr>
          <w:rFonts w:cstheme="minorHAnsi"/>
          <w:szCs w:val="24"/>
        </w:rPr>
        <w:t xml:space="preserve">: </w:t>
      </w:r>
      <w:proofErr w:type="spellStart"/>
      <w:r w:rsidR="006C08A4" w:rsidRPr="00B13CC2">
        <w:rPr>
          <w:rFonts w:cstheme="minorHAnsi"/>
          <w:szCs w:val="24"/>
        </w:rPr>
        <w:t>Erikson</w:t>
      </w:r>
      <w:proofErr w:type="spellEnd"/>
      <w:r w:rsidR="00B16C3D" w:rsidRPr="00B13CC2">
        <w:rPr>
          <w:rFonts w:cstheme="minorHAnsi"/>
          <w:szCs w:val="24"/>
        </w:rPr>
        <w:fldChar w:fldCharType="begin"/>
      </w:r>
      <w:r w:rsidR="006C08A4" w:rsidRPr="00B13CC2">
        <w:rPr>
          <w:rFonts w:cstheme="minorHAnsi"/>
          <w:szCs w:val="24"/>
        </w:rPr>
        <w:instrText xml:space="preserve"> XE "Erikson, Erik H." \i </w:instrText>
      </w:r>
      <w:r w:rsidR="00B16C3D" w:rsidRPr="00B13CC2">
        <w:rPr>
          <w:rFonts w:cstheme="minorHAnsi"/>
          <w:szCs w:val="24"/>
        </w:rPr>
        <w:fldChar w:fldCharType="end"/>
      </w:r>
      <w:r w:rsidR="006C08A4" w:rsidRPr="00B13CC2">
        <w:rPr>
          <w:rFonts w:cstheme="minorHAnsi"/>
          <w:szCs w:val="24"/>
        </w:rPr>
        <w:t>, E. H.</w:t>
      </w:r>
      <w:r w:rsidR="00B26895" w:rsidRPr="00B13CC2">
        <w:rPr>
          <w:rFonts w:cstheme="minorHAnsi"/>
          <w:szCs w:val="24"/>
        </w:rPr>
        <w:t>, Osm věků člověka.</w:t>
      </w:r>
    </w:p>
    <w:p w:rsidR="00AE63A6" w:rsidRPr="00B13CC2" w:rsidRDefault="00AE63A6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Pa</w:t>
      </w:r>
      <w:r w:rsidR="008961D5" w:rsidRPr="00B13CC2">
        <w:rPr>
          <w:rFonts w:cstheme="minorHAnsi"/>
          <w:szCs w:val="24"/>
        </w:rPr>
        <w:t>storace</w:t>
      </w:r>
      <w:r w:rsidR="00B26895" w:rsidRPr="00B13CC2">
        <w:rPr>
          <w:rFonts w:cstheme="minorHAnsi"/>
          <w:szCs w:val="24"/>
        </w:rPr>
        <w:t>:</w:t>
      </w:r>
      <w:r w:rsidR="008961D5" w:rsidRPr="00B13CC2">
        <w:rPr>
          <w:rFonts w:cstheme="minorHAnsi"/>
          <w:szCs w:val="24"/>
        </w:rPr>
        <w:t xml:space="preserve"> </w:t>
      </w:r>
      <w:r w:rsidR="000F0262" w:rsidRPr="00B13CC2">
        <w:rPr>
          <w:rFonts w:cstheme="minorHAnsi"/>
          <w:szCs w:val="24"/>
        </w:rPr>
        <w:t xml:space="preserve">Opatrný, </w:t>
      </w:r>
      <w:r w:rsidR="00B26895" w:rsidRPr="00B13CC2">
        <w:rPr>
          <w:rFonts w:cstheme="minorHAnsi"/>
          <w:szCs w:val="24"/>
        </w:rPr>
        <w:t xml:space="preserve">A., </w:t>
      </w:r>
      <w:r w:rsidR="000F0262" w:rsidRPr="00B13CC2">
        <w:rPr>
          <w:rFonts w:cstheme="minorHAnsi"/>
          <w:szCs w:val="24"/>
        </w:rPr>
        <w:t>Pastora</w:t>
      </w:r>
      <w:r w:rsidR="00B13CC2" w:rsidRPr="00B13CC2">
        <w:rPr>
          <w:rFonts w:cstheme="minorHAnsi"/>
          <w:szCs w:val="24"/>
        </w:rPr>
        <w:t>ční péče v méně obvyklých situacích.</w:t>
      </w:r>
    </w:p>
    <w:p w:rsidR="003B1C0B" w:rsidRPr="00B13CC2" w:rsidRDefault="00B26895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Pastorace a </w:t>
      </w:r>
      <w:proofErr w:type="spellStart"/>
      <w:r w:rsidRPr="00B13CC2">
        <w:rPr>
          <w:rFonts w:cstheme="minorHAnsi"/>
          <w:szCs w:val="24"/>
        </w:rPr>
        <w:t>marginalizovaní</w:t>
      </w:r>
      <w:proofErr w:type="spellEnd"/>
      <w:r w:rsidRPr="00B13CC2">
        <w:rPr>
          <w:rFonts w:cstheme="minorHAnsi"/>
          <w:szCs w:val="24"/>
        </w:rPr>
        <w:t xml:space="preserve">: </w:t>
      </w:r>
      <w:proofErr w:type="spellStart"/>
      <w:r w:rsidRPr="00B13CC2">
        <w:rPr>
          <w:rFonts w:cstheme="minorHAnsi"/>
          <w:szCs w:val="24"/>
        </w:rPr>
        <w:t>Šimonovská</w:t>
      </w:r>
      <w:proofErr w:type="spellEnd"/>
      <w:r w:rsidRPr="00B13CC2">
        <w:rPr>
          <w:rFonts w:cstheme="minorHAnsi"/>
          <w:szCs w:val="24"/>
        </w:rPr>
        <w:t>, C., S</w:t>
      </w:r>
      <w:r w:rsidRPr="00B13CC2">
        <w:rPr>
          <w:rFonts w:eastAsia="Times New Roman" w:cstheme="minorHAnsi"/>
          <w:szCs w:val="24"/>
          <w:lang w:eastAsia="cs-CZ" w:bidi="ar-SA"/>
        </w:rPr>
        <w:t>ociální rozdíly v obci z pohledu farářky.</w:t>
      </w:r>
    </w:p>
    <w:p w:rsidR="008961D5" w:rsidRDefault="003B1C0B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Symboly a rituály</w:t>
      </w:r>
      <w:r w:rsidR="00B26895" w:rsidRPr="00B13CC2">
        <w:rPr>
          <w:rFonts w:cstheme="minorHAnsi"/>
          <w:szCs w:val="24"/>
        </w:rPr>
        <w:t xml:space="preserve">: </w:t>
      </w:r>
      <w:proofErr w:type="spellStart"/>
      <w:r w:rsidR="008961D5" w:rsidRPr="00B13CC2">
        <w:rPr>
          <w:rFonts w:cstheme="minorHAnsi"/>
          <w:szCs w:val="24"/>
        </w:rPr>
        <w:t>Kunetka</w:t>
      </w:r>
      <w:proofErr w:type="spellEnd"/>
      <w:r w:rsidR="008961D5" w:rsidRPr="00B13CC2">
        <w:rPr>
          <w:rFonts w:cstheme="minorHAnsi"/>
          <w:szCs w:val="24"/>
        </w:rPr>
        <w:t>, F., Úvod do liturgie svátostí.</w:t>
      </w:r>
    </w:p>
    <w:p w:rsidR="00B13CC2" w:rsidRPr="00B13CC2" w:rsidRDefault="00B13CC2" w:rsidP="00B13CC2">
      <w:pPr>
        <w:rPr>
          <w:rFonts w:cstheme="minorHAnsi"/>
          <w:szCs w:val="24"/>
        </w:rPr>
      </w:pPr>
    </w:p>
    <w:p w:rsidR="008961D5" w:rsidRPr="00B13CC2" w:rsidRDefault="00B13CC2" w:rsidP="00B13CC2">
      <w:pPr>
        <w:rPr>
          <w:rFonts w:cstheme="minorHAnsi"/>
          <w:b/>
          <w:szCs w:val="24"/>
        </w:rPr>
      </w:pPr>
      <w:r w:rsidRPr="00B13CC2">
        <w:rPr>
          <w:rFonts w:cstheme="minorHAnsi"/>
          <w:b/>
          <w:szCs w:val="24"/>
        </w:rPr>
        <w:t>Další literatura</w:t>
      </w:r>
    </w:p>
    <w:p w:rsidR="008067BC" w:rsidRDefault="008067BC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Alan</w:t>
      </w:r>
      <w:r w:rsidR="00B16C3D" w:rsidRPr="00B13CC2">
        <w:rPr>
          <w:rFonts w:cstheme="minorHAnsi"/>
          <w:szCs w:val="24"/>
        </w:rPr>
        <w:fldChar w:fldCharType="begin"/>
      </w:r>
      <w:r w:rsidRPr="00B13CC2">
        <w:rPr>
          <w:rFonts w:cstheme="minorHAnsi"/>
          <w:szCs w:val="24"/>
        </w:rPr>
        <w:instrText xml:space="preserve"> XE "Alan, Josef" \i </w:instrText>
      </w:r>
      <w:r w:rsidR="00B16C3D" w:rsidRPr="00B13CC2">
        <w:rPr>
          <w:rFonts w:cstheme="minorHAnsi"/>
          <w:szCs w:val="24"/>
        </w:rPr>
        <w:fldChar w:fldCharType="end"/>
      </w:r>
      <w:r w:rsidRPr="00B13CC2">
        <w:rPr>
          <w:rFonts w:cstheme="minorHAnsi"/>
          <w:szCs w:val="24"/>
        </w:rPr>
        <w:t xml:space="preserve">, Josef, </w:t>
      </w:r>
      <w:r w:rsidRPr="00B13CC2">
        <w:rPr>
          <w:rFonts w:cstheme="minorHAnsi"/>
          <w:i/>
          <w:iCs/>
          <w:szCs w:val="24"/>
        </w:rPr>
        <w:t>Etapy života očima sociologie</w:t>
      </w:r>
      <w:r w:rsidRPr="00B13CC2">
        <w:rPr>
          <w:rFonts w:cstheme="minorHAnsi"/>
          <w:szCs w:val="24"/>
        </w:rPr>
        <w:t>. Praha: Panorama, 1989.</w:t>
      </w:r>
    </w:p>
    <w:p w:rsidR="00AE1935" w:rsidRDefault="00AE1935" w:rsidP="00B13CC2">
      <w:pPr>
        <w:rPr>
          <w:rFonts w:cstheme="minorHAnsi"/>
          <w:szCs w:val="24"/>
        </w:rPr>
      </w:pPr>
      <w:proofErr w:type="spellStart"/>
      <w:r w:rsidRPr="00AE1935">
        <w:rPr>
          <w:rFonts w:cstheme="minorHAnsi"/>
          <w:szCs w:val="24"/>
        </w:rPr>
        <w:t>Baštecká</w:t>
      </w:r>
      <w:proofErr w:type="spellEnd"/>
      <w:r w:rsidRPr="00AE1935">
        <w:rPr>
          <w:rFonts w:cstheme="minorHAnsi"/>
          <w:szCs w:val="24"/>
        </w:rPr>
        <w:t xml:space="preserve"> B.: Obřady - rituály. In: </w:t>
      </w:r>
      <w:proofErr w:type="spellStart"/>
      <w:r w:rsidRPr="00AE1935">
        <w:rPr>
          <w:rFonts w:cstheme="minorHAnsi"/>
          <w:szCs w:val="24"/>
        </w:rPr>
        <w:t>Baštecká</w:t>
      </w:r>
      <w:proofErr w:type="spellEnd"/>
      <w:r w:rsidRPr="00AE1935">
        <w:rPr>
          <w:rFonts w:cstheme="minorHAnsi"/>
          <w:szCs w:val="24"/>
        </w:rPr>
        <w:t xml:space="preserve"> B. a kol.: </w:t>
      </w:r>
      <w:r w:rsidRPr="004A719F">
        <w:rPr>
          <w:rFonts w:cstheme="minorHAnsi"/>
          <w:i/>
          <w:szCs w:val="24"/>
        </w:rPr>
        <w:t>Psychosociální krizová pomoc a spolupráce</w:t>
      </w:r>
      <w:r w:rsidRPr="00AE1935">
        <w:rPr>
          <w:rFonts w:cstheme="minorHAnsi"/>
          <w:szCs w:val="24"/>
        </w:rPr>
        <w:t>. Učební text ETF UK, Praha 2011 Dostupné též on-line http://www.dlouhacesta.cz/cz/leve-menu/prvni-pomoc/prectete-si/obrady--ritualy--phdr.-bohumila-bastecka/c592.</w:t>
      </w:r>
    </w:p>
    <w:p w:rsidR="00CE7A43" w:rsidRPr="00B13CC2" w:rsidRDefault="00CE7A43" w:rsidP="00B13CC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Čejková, M., </w:t>
      </w:r>
      <w:r w:rsidRPr="00CE7A43">
        <w:rPr>
          <w:rFonts w:cstheme="minorHAnsi"/>
          <w:i/>
          <w:szCs w:val="24"/>
        </w:rPr>
        <w:t>Principy komunitního vzdělávání a jejich aplikace v projektech rozvojové pomoci</w:t>
      </w:r>
      <w:r w:rsidRPr="00CE7A43">
        <w:rPr>
          <w:rFonts w:cstheme="minorHAnsi"/>
          <w:szCs w:val="24"/>
        </w:rPr>
        <w:t>. Magisterská práce na FF UK Praha</w:t>
      </w:r>
      <w:r>
        <w:rPr>
          <w:rFonts w:cstheme="minorHAnsi"/>
          <w:i/>
          <w:szCs w:val="24"/>
        </w:rPr>
        <w:t xml:space="preserve">, </w:t>
      </w:r>
      <w:r>
        <w:rPr>
          <w:rFonts w:cstheme="minorHAnsi"/>
          <w:szCs w:val="24"/>
        </w:rPr>
        <w:t>1999.</w:t>
      </w:r>
    </w:p>
    <w:p w:rsidR="00712C21" w:rsidRPr="00B13CC2" w:rsidRDefault="00712C21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Drobík</w:t>
      </w:r>
      <w:proofErr w:type="spellEnd"/>
      <w:r w:rsidRPr="00B13CC2">
        <w:rPr>
          <w:rFonts w:cstheme="minorHAnsi"/>
          <w:szCs w:val="24"/>
        </w:rPr>
        <w:t xml:space="preserve">, Tomáš, </w:t>
      </w:r>
      <w:r w:rsidRPr="00B13CC2">
        <w:rPr>
          <w:rFonts w:cstheme="minorHAnsi"/>
          <w:i/>
          <w:szCs w:val="24"/>
        </w:rPr>
        <w:t>Rituály v pastoraci</w:t>
      </w:r>
      <w:r w:rsidRPr="00B13CC2">
        <w:rPr>
          <w:rFonts w:cstheme="minorHAnsi"/>
          <w:szCs w:val="24"/>
        </w:rPr>
        <w:t>. Vikářská práce. ČCE, Praha, 2002.</w:t>
      </w:r>
    </w:p>
    <w:p w:rsidR="002C2DF6" w:rsidRPr="00B13CC2" w:rsidRDefault="002C2DF6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Duda, </w:t>
      </w:r>
      <w:proofErr w:type="spellStart"/>
      <w:r w:rsidRPr="00B13CC2">
        <w:rPr>
          <w:rFonts w:cstheme="minorHAnsi"/>
          <w:szCs w:val="24"/>
        </w:rPr>
        <w:t>Mirón</w:t>
      </w:r>
      <w:proofErr w:type="spellEnd"/>
      <w:r w:rsidRPr="00B13CC2">
        <w:rPr>
          <w:rFonts w:cstheme="minorHAnsi"/>
          <w:szCs w:val="24"/>
        </w:rPr>
        <w:t xml:space="preserve"> – </w:t>
      </w:r>
      <w:proofErr w:type="spellStart"/>
      <w:r w:rsidRPr="00B13CC2">
        <w:rPr>
          <w:rFonts w:cstheme="minorHAnsi"/>
          <w:szCs w:val="24"/>
        </w:rPr>
        <w:t>Smelý</w:t>
      </w:r>
      <w:proofErr w:type="spellEnd"/>
      <w:r w:rsidRPr="00B13CC2">
        <w:rPr>
          <w:rFonts w:cstheme="minorHAnsi"/>
          <w:szCs w:val="24"/>
        </w:rPr>
        <w:t xml:space="preserve">, Igor, </w:t>
      </w:r>
      <w:r w:rsidRPr="00B13CC2">
        <w:rPr>
          <w:rFonts w:cstheme="minorHAnsi"/>
          <w:i/>
          <w:szCs w:val="24"/>
        </w:rPr>
        <w:t>Spiritualita, náboženstvo a adolescent</w:t>
      </w:r>
      <w:r w:rsidRPr="00B13CC2">
        <w:rPr>
          <w:rFonts w:cstheme="minorHAnsi"/>
          <w:szCs w:val="24"/>
        </w:rPr>
        <w:t>. Prešovská Univerzita v Prešově, 2013.</w:t>
      </w:r>
    </w:p>
    <w:p w:rsidR="00712C21" w:rsidRPr="00B13CC2" w:rsidRDefault="00712C21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Dvořáková, Jitka, </w:t>
      </w:r>
      <w:r w:rsidRPr="00B13CC2">
        <w:rPr>
          <w:rFonts w:cstheme="minorHAnsi"/>
          <w:i/>
          <w:szCs w:val="24"/>
        </w:rPr>
        <w:t>Životní běh</w:t>
      </w:r>
      <w:r w:rsidRPr="00B13CC2">
        <w:rPr>
          <w:rFonts w:cstheme="minorHAnsi"/>
          <w:szCs w:val="24"/>
        </w:rPr>
        <w:t>. Skripta. Zdravotně sociální fakulta JČU, České Budějovice, 2006.</w:t>
      </w:r>
    </w:p>
    <w:p w:rsidR="00154748" w:rsidRDefault="00154748" w:rsidP="00B13CC2">
      <w:pPr>
        <w:rPr>
          <w:rFonts w:cstheme="minorHAnsi"/>
          <w:szCs w:val="24"/>
        </w:rPr>
      </w:pPr>
      <w:r w:rsidRPr="00154748">
        <w:rPr>
          <w:rFonts w:cstheme="minorHAnsi"/>
          <w:szCs w:val="24"/>
        </w:rPr>
        <w:t xml:space="preserve">van </w:t>
      </w:r>
      <w:proofErr w:type="spellStart"/>
      <w:r w:rsidRPr="00154748">
        <w:rPr>
          <w:rFonts w:cstheme="minorHAnsi"/>
          <w:szCs w:val="24"/>
        </w:rPr>
        <w:t>Gennep</w:t>
      </w:r>
      <w:proofErr w:type="spellEnd"/>
      <w:r w:rsidRPr="00154748">
        <w:rPr>
          <w:rFonts w:cstheme="minorHAnsi"/>
          <w:szCs w:val="24"/>
        </w:rPr>
        <w:t xml:space="preserve"> A., </w:t>
      </w:r>
      <w:r w:rsidRPr="00154748">
        <w:rPr>
          <w:rFonts w:cstheme="minorHAnsi"/>
          <w:i/>
          <w:szCs w:val="24"/>
        </w:rPr>
        <w:t>Přechodové rituály</w:t>
      </w:r>
      <w:r>
        <w:rPr>
          <w:rFonts w:cstheme="minorHAnsi"/>
          <w:szCs w:val="24"/>
        </w:rPr>
        <w:t>.</w:t>
      </w:r>
      <w:r w:rsidRPr="00154748">
        <w:rPr>
          <w:rFonts w:cstheme="minorHAnsi"/>
          <w:szCs w:val="24"/>
        </w:rPr>
        <w:t xml:space="preserve"> Praha: Nakladatelství lidové noviny, 1997</w:t>
      </w:r>
      <w:r>
        <w:rPr>
          <w:rFonts w:cstheme="minorHAnsi"/>
          <w:szCs w:val="24"/>
        </w:rPr>
        <w:t>.</w:t>
      </w:r>
    </w:p>
    <w:p w:rsidR="006C08A4" w:rsidRPr="00B13CC2" w:rsidRDefault="006C08A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>Havlíková</w:t>
      </w:r>
      <w:r w:rsidR="00B16C3D" w:rsidRPr="00B13CC2">
        <w:rPr>
          <w:rFonts w:cstheme="minorHAnsi"/>
          <w:szCs w:val="24"/>
        </w:rPr>
        <w:fldChar w:fldCharType="begin"/>
      </w:r>
      <w:r w:rsidRPr="00B13CC2">
        <w:rPr>
          <w:rFonts w:cstheme="minorHAnsi"/>
          <w:szCs w:val="24"/>
        </w:rPr>
        <w:instrText xml:space="preserve"> XE "Havlíková, Jana" \i </w:instrText>
      </w:r>
      <w:r w:rsidR="00B16C3D" w:rsidRPr="00B13CC2">
        <w:rPr>
          <w:rFonts w:cstheme="minorHAnsi"/>
          <w:szCs w:val="24"/>
        </w:rPr>
        <w:fldChar w:fldCharType="end"/>
      </w:r>
      <w:r w:rsidRPr="00B13CC2">
        <w:rPr>
          <w:rFonts w:cstheme="minorHAnsi"/>
          <w:szCs w:val="24"/>
        </w:rPr>
        <w:t xml:space="preserve">, J., „Věk v sociologické teorii: Perspektiva životního běhu.“ </w:t>
      </w:r>
      <w:r w:rsidRPr="00B13CC2">
        <w:rPr>
          <w:rFonts w:cstheme="minorHAnsi"/>
          <w:i/>
          <w:iCs/>
          <w:szCs w:val="24"/>
        </w:rPr>
        <w:t>Sociální studia</w:t>
      </w:r>
      <w:r w:rsidRPr="00B13CC2">
        <w:rPr>
          <w:rFonts w:cstheme="minorHAnsi"/>
          <w:szCs w:val="24"/>
        </w:rPr>
        <w:t xml:space="preserve"> 1-2: 179-200, 2007.</w:t>
      </w:r>
    </w:p>
    <w:p w:rsidR="00CE7A43" w:rsidRPr="00CE7A43" w:rsidRDefault="00CE7A43" w:rsidP="00B13CC2">
      <w:pPr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Hendry</w:t>
      </w:r>
      <w:proofErr w:type="spellEnd"/>
      <w:r>
        <w:rPr>
          <w:rFonts w:cstheme="minorHAnsi"/>
          <w:szCs w:val="24"/>
        </w:rPr>
        <w:t xml:space="preserve">, L.B. – </w:t>
      </w:r>
      <w:proofErr w:type="spellStart"/>
      <w:r>
        <w:rPr>
          <w:rFonts w:cstheme="minorHAnsi"/>
          <w:szCs w:val="24"/>
        </w:rPr>
        <w:t>Kloep</w:t>
      </w:r>
      <w:proofErr w:type="spellEnd"/>
      <w:r>
        <w:rPr>
          <w:rFonts w:cstheme="minorHAnsi"/>
          <w:szCs w:val="24"/>
        </w:rPr>
        <w:t xml:space="preserve">, M., </w:t>
      </w:r>
      <w:proofErr w:type="spellStart"/>
      <w:r>
        <w:rPr>
          <w:rFonts w:cstheme="minorHAnsi"/>
          <w:i/>
          <w:szCs w:val="24"/>
        </w:rPr>
        <w:t>Lifespan</w:t>
      </w:r>
      <w:proofErr w:type="spellEnd"/>
      <w:r>
        <w:rPr>
          <w:rFonts w:cstheme="minorHAnsi"/>
          <w:i/>
          <w:szCs w:val="24"/>
        </w:rPr>
        <w:t xml:space="preserve"> </w:t>
      </w:r>
      <w:proofErr w:type="spellStart"/>
      <w:r>
        <w:rPr>
          <w:rFonts w:cstheme="minorHAnsi"/>
          <w:i/>
          <w:szCs w:val="24"/>
        </w:rPr>
        <w:t>Development</w:t>
      </w:r>
      <w:proofErr w:type="spellEnd"/>
      <w:r>
        <w:rPr>
          <w:rFonts w:cstheme="minorHAnsi"/>
          <w:i/>
          <w:szCs w:val="24"/>
        </w:rPr>
        <w:t xml:space="preserve">. </w:t>
      </w:r>
      <w:proofErr w:type="spellStart"/>
      <w:r>
        <w:rPr>
          <w:rFonts w:cstheme="minorHAnsi"/>
          <w:i/>
          <w:szCs w:val="24"/>
        </w:rPr>
        <w:t>Resources</w:t>
      </w:r>
      <w:proofErr w:type="spellEnd"/>
      <w:r>
        <w:rPr>
          <w:rFonts w:cstheme="minorHAnsi"/>
          <w:i/>
          <w:szCs w:val="24"/>
        </w:rPr>
        <w:t xml:space="preserve">, </w:t>
      </w:r>
      <w:proofErr w:type="spellStart"/>
      <w:r>
        <w:rPr>
          <w:rFonts w:cstheme="minorHAnsi"/>
          <w:i/>
          <w:szCs w:val="24"/>
        </w:rPr>
        <w:t>Challenges</w:t>
      </w:r>
      <w:proofErr w:type="spellEnd"/>
      <w:r>
        <w:rPr>
          <w:rFonts w:cstheme="minorHAnsi"/>
          <w:i/>
          <w:szCs w:val="24"/>
        </w:rPr>
        <w:t xml:space="preserve"> </w:t>
      </w:r>
      <w:proofErr w:type="spellStart"/>
      <w:r>
        <w:rPr>
          <w:rFonts w:cstheme="minorHAnsi"/>
          <w:i/>
          <w:szCs w:val="24"/>
        </w:rPr>
        <w:t>and</w:t>
      </w:r>
      <w:proofErr w:type="spellEnd"/>
      <w:r>
        <w:rPr>
          <w:rFonts w:cstheme="minorHAnsi"/>
          <w:i/>
          <w:szCs w:val="24"/>
        </w:rPr>
        <w:t xml:space="preserve"> </w:t>
      </w:r>
      <w:proofErr w:type="spellStart"/>
      <w:r>
        <w:rPr>
          <w:rFonts w:cstheme="minorHAnsi"/>
          <w:i/>
          <w:szCs w:val="24"/>
        </w:rPr>
        <w:t>Risks</w:t>
      </w:r>
      <w:proofErr w:type="spellEnd"/>
      <w:r>
        <w:rPr>
          <w:rFonts w:cstheme="minorHAnsi"/>
          <w:szCs w:val="24"/>
        </w:rPr>
        <w:t xml:space="preserve">. </w:t>
      </w:r>
      <w:proofErr w:type="spellStart"/>
      <w:r>
        <w:rPr>
          <w:rFonts w:cstheme="minorHAnsi"/>
          <w:szCs w:val="24"/>
        </w:rPr>
        <w:t>Andover</w:t>
      </w:r>
      <w:proofErr w:type="spellEnd"/>
      <w:r>
        <w:rPr>
          <w:rFonts w:cstheme="minorHAnsi"/>
          <w:szCs w:val="24"/>
        </w:rPr>
        <w:t xml:space="preserve">: </w:t>
      </w:r>
      <w:proofErr w:type="spellStart"/>
      <w:r>
        <w:rPr>
          <w:rFonts w:cstheme="minorHAnsi"/>
          <w:szCs w:val="24"/>
        </w:rPr>
        <w:t>Centage</w:t>
      </w:r>
      <w:proofErr w:type="spellEnd"/>
      <w:r>
        <w:rPr>
          <w:rFonts w:cstheme="minorHAnsi"/>
          <w:szCs w:val="24"/>
        </w:rPr>
        <w:t xml:space="preserve"> leasing EMEA, 2002.</w:t>
      </w:r>
    </w:p>
    <w:p w:rsidR="002C2DF6" w:rsidRPr="00B13CC2" w:rsidRDefault="002C2DF6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Holms</w:t>
      </w:r>
      <w:proofErr w:type="spellEnd"/>
      <w:r w:rsidRPr="00B13CC2">
        <w:rPr>
          <w:rFonts w:cstheme="minorHAnsi"/>
          <w:szCs w:val="24"/>
        </w:rPr>
        <w:t xml:space="preserve">, </w:t>
      </w:r>
      <w:proofErr w:type="spellStart"/>
      <w:r w:rsidRPr="00B13CC2">
        <w:rPr>
          <w:rFonts w:cstheme="minorHAnsi"/>
          <w:szCs w:val="24"/>
        </w:rPr>
        <w:t>Nils</w:t>
      </w:r>
      <w:proofErr w:type="spellEnd"/>
      <w:r w:rsidRPr="00B13CC2">
        <w:rPr>
          <w:rFonts w:cstheme="minorHAnsi"/>
          <w:szCs w:val="24"/>
        </w:rPr>
        <w:t xml:space="preserve">, </w:t>
      </w:r>
      <w:r w:rsidRPr="00B13CC2">
        <w:rPr>
          <w:rFonts w:cstheme="minorHAnsi"/>
          <w:i/>
          <w:szCs w:val="24"/>
        </w:rPr>
        <w:t>Úvod do psychologie náboženství</w:t>
      </w:r>
      <w:r w:rsidRPr="00B13CC2">
        <w:rPr>
          <w:rFonts w:cstheme="minorHAnsi"/>
          <w:szCs w:val="24"/>
        </w:rPr>
        <w:t xml:space="preserve">. </w:t>
      </w:r>
      <w:r w:rsidR="00CE7A43">
        <w:rPr>
          <w:rFonts w:cstheme="minorHAnsi"/>
          <w:szCs w:val="24"/>
        </w:rPr>
        <w:t xml:space="preserve">Praha: </w:t>
      </w:r>
      <w:r w:rsidRPr="00B13CC2">
        <w:rPr>
          <w:rFonts w:cstheme="minorHAnsi"/>
          <w:szCs w:val="24"/>
        </w:rPr>
        <w:t>Portál 1998.</w:t>
      </w:r>
    </w:p>
    <w:p w:rsidR="006C08A4" w:rsidRPr="00B13CC2" w:rsidRDefault="006C08A4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Köverová</w:t>
      </w:r>
      <w:proofErr w:type="spellEnd"/>
      <w:r w:rsidRPr="00B13CC2">
        <w:rPr>
          <w:rFonts w:cstheme="minorHAnsi"/>
          <w:szCs w:val="24"/>
        </w:rPr>
        <w:t xml:space="preserve">, </w:t>
      </w:r>
      <w:proofErr w:type="spellStart"/>
      <w:r w:rsidRPr="00B13CC2">
        <w:rPr>
          <w:rFonts w:cstheme="minorHAnsi"/>
          <w:szCs w:val="24"/>
        </w:rPr>
        <w:t>Štefánia</w:t>
      </w:r>
      <w:proofErr w:type="spellEnd"/>
      <w:r w:rsidRPr="00B13CC2">
        <w:rPr>
          <w:rFonts w:cstheme="minorHAnsi"/>
          <w:szCs w:val="24"/>
        </w:rPr>
        <w:t xml:space="preserve">, </w:t>
      </w:r>
      <w:proofErr w:type="spellStart"/>
      <w:r w:rsidRPr="00B13CC2">
        <w:rPr>
          <w:rFonts w:cstheme="minorHAnsi"/>
          <w:i/>
          <w:iCs/>
          <w:szCs w:val="24"/>
        </w:rPr>
        <w:t>Sociológia</w:t>
      </w:r>
      <w:proofErr w:type="spellEnd"/>
      <w:r w:rsidRPr="00B13CC2">
        <w:rPr>
          <w:rFonts w:cstheme="minorHAnsi"/>
          <w:i/>
          <w:iCs/>
          <w:szCs w:val="24"/>
        </w:rPr>
        <w:t xml:space="preserve"> životného cyklu</w:t>
      </w:r>
      <w:r w:rsidRPr="00B13CC2">
        <w:rPr>
          <w:rFonts w:cstheme="minorHAnsi"/>
          <w:szCs w:val="24"/>
        </w:rPr>
        <w:t xml:space="preserve">. Bratislava: </w:t>
      </w:r>
      <w:proofErr w:type="spellStart"/>
      <w:r w:rsidRPr="00B13CC2">
        <w:rPr>
          <w:rFonts w:cstheme="minorHAnsi"/>
          <w:szCs w:val="24"/>
        </w:rPr>
        <w:t>Občianske</w:t>
      </w:r>
      <w:proofErr w:type="spellEnd"/>
      <w:r w:rsidRPr="00B13CC2">
        <w:rPr>
          <w:rFonts w:cstheme="minorHAnsi"/>
          <w:szCs w:val="24"/>
        </w:rPr>
        <w:t xml:space="preserve"> </w:t>
      </w:r>
      <w:proofErr w:type="spellStart"/>
      <w:r w:rsidRPr="00B13CC2">
        <w:rPr>
          <w:rFonts w:cstheme="minorHAnsi"/>
          <w:szCs w:val="24"/>
        </w:rPr>
        <w:t>združenie</w:t>
      </w:r>
      <w:proofErr w:type="spellEnd"/>
      <w:r w:rsidRPr="00B13CC2">
        <w:rPr>
          <w:rFonts w:cstheme="minorHAnsi"/>
          <w:szCs w:val="24"/>
        </w:rPr>
        <w:t xml:space="preserve"> Sociálna </w:t>
      </w:r>
      <w:proofErr w:type="spellStart"/>
      <w:r w:rsidRPr="00B13CC2">
        <w:rPr>
          <w:rFonts w:cstheme="minorHAnsi"/>
          <w:szCs w:val="24"/>
        </w:rPr>
        <w:t>práca</w:t>
      </w:r>
      <w:proofErr w:type="spellEnd"/>
      <w:r w:rsidRPr="00B13CC2">
        <w:rPr>
          <w:rFonts w:cstheme="minorHAnsi"/>
          <w:szCs w:val="24"/>
        </w:rPr>
        <w:t>, 2003.</w:t>
      </w:r>
    </w:p>
    <w:p w:rsidR="002C2DF6" w:rsidRPr="00B13CC2" w:rsidRDefault="00712C21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Perkin</w:t>
      </w:r>
      <w:proofErr w:type="spellEnd"/>
      <w:r w:rsidRPr="00B13CC2">
        <w:rPr>
          <w:rFonts w:cstheme="minorHAnsi"/>
          <w:szCs w:val="24"/>
        </w:rPr>
        <w:t xml:space="preserve">, J., </w:t>
      </w:r>
      <w:r w:rsidRPr="00B13CC2">
        <w:rPr>
          <w:rFonts w:cstheme="minorHAnsi"/>
          <w:i/>
          <w:szCs w:val="24"/>
        </w:rPr>
        <w:t xml:space="preserve">A </w:t>
      </w:r>
      <w:proofErr w:type="spellStart"/>
      <w:r w:rsidRPr="00B13CC2">
        <w:rPr>
          <w:rFonts w:cstheme="minorHAnsi"/>
          <w:i/>
          <w:szCs w:val="24"/>
        </w:rPr>
        <w:t>Quiet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Revolution</w:t>
      </w:r>
      <w:proofErr w:type="spellEnd"/>
      <w:r w:rsidRPr="00B13CC2">
        <w:rPr>
          <w:rFonts w:cstheme="minorHAnsi"/>
          <w:i/>
          <w:szCs w:val="24"/>
        </w:rPr>
        <w:t xml:space="preserve">. Meeting </w:t>
      </w:r>
      <w:proofErr w:type="spellStart"/>
      <w:r w:rsidRPr="00B13CC2">
        <w:rPr>
          <w:rFonts w:cstheme="minorHAnsi"/>
          <w:i/>
          <w:szCs w:val="24"/>
        </w:rPr>
        <w:t>Human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Needs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Today</w:t>
      </w:r>
      <w:proofErr w:type="spellEnd"/>
      <w:r w:rsidRPr="00B13CC2">
        <w:rPr>
          <w:rFonts w:cstheme="minorHAnsi"/>
          <w:szCs w:val="24"/>
        </w:rPr>
        <w:t xml:space="preserve">. </w:t>
      </w:r>
      <w:proofErr w:type="spellStart"/>
      <w:r w:rsidRPr="00B13CC2">
        <w:rPr>
          <w:rFonts w:cstheme="minorHAnsi"/>
          <w:szCs w:val="24"/>
        </w:rPr>
        <w:t>Marshall</w:t>
      </w:r>
      <w:proofErr w:type="spellEnd"/>
      <w:r w:rsidRPr="00B13CC2">
        <w:rPr>
          <w:rFonts w:cstheme="minorHAnsi"/>
          <w:szCs w:val="24"/>
        </w:rPr>
        <w:t xml:space="preserve"> </w:t>
      </w:r>
      <w:proofErr w:type="spellStart"/>
      <w:r w:rsidRPr="00B13CC2">
        <w:rPr>
          <w:rFonts w:cstheme="minorHAnsi"/>
          <w:szCs w:val="24"/>
        </w:rPr>
        <w:t>Pickering</w:t>
      </w:r>
      <w:proofErr w:type="spellEnd"/>
      <w:r w:rsidRPr="00B13CC2">
        <w:rPr>
          <w:rFonts w:cstheme="minorHAnsi"/>
          <w:szCs w:val="24"/>
        </w:rPr>
        <w:t xml:space="preserve"> 1976</w:t>
      </w:r>
      <w:r w:rsidR="00CE7A43">
        <w:rPr>
          <w:rFonts w:cstheme="minorHAnsi"/>
          <w:szCs w:val="24"/>
        </w:rPr>
        <w:t>.</w:t>
      </w:r>
      <w:r w:rsidRPr="00B13CC2">
        <w:rPr>
          <w:rFonts w:cstheme="minorHAnsi"/>
          <w:szCs w:val="24"/>
        </w:rPr>
        <w:t xml:space="preserve"> </w:t>
      </w:r>
      <w:proofErr w:type="spellStart"/>
      <w:r w:rsidR="002C2DF6" w:rsidRPr="00B13CC2">
        <w:rPr>
          <w:rFonts w:cstheme="minorHAnsi"/>
          <w:szCs w:val="24"/>
        </w:rPr>
        <w:t>Schweitzer</w:t>
      </w:r>
      <w:proofErr w:type="spellEnd"/>
      <w:r w:rsidR="002C2DF6" w:rsidRPr="00B13CC2">
        <w:rPr>
          <w:rFonts w:cstheme="minorHAnsi"/>
          <w:szCs w:val="24"/>
        </w:rPr>
        <w:t xml:space="preserve">, F., </w:t>
      </w:r>
      <w:proofErr w:type="spellStart"/>
      <w:r w:rsidR="002C2DF6" w:rsidRPr="00B13CC2">
        <w:rPr>
          <w:rFonts w:cstheme="minorHAnsi"/>
          <w:i/>
          <w:szCs w:val="24"/>
        </w:rPr>
        <w:t>The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Postmodern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Life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Cycle</w:t>
      </w:r>
      <w:proofErr w:type="spellEnd"/>
      <w:r w:rsidR="002C2DF6" w:rsidRPr="00B13CC2">
        <w:rPr>
          <w:rFonts w:cstheme="minorHAnsi"/>
          <w:i/>
          <w:szCs w:val="24"/>
        </w:rPr>
        <w:t xml:space="preserve">. </w:t>
      </w:r>
      <w:proofErr w:type="spellStart"/>
      <w:r w:rsidR="002C2DF6" w:rsidRPr="00B13CC2">
        <w:rPr>
          <w:rFonts w:cstheme="minorHAnsi"/>
          <w:i/>
          <w:szCs w:val="24"/>
        </w:rPr>
        <w:t>Challenges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for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the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Church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and</w:t>
      </w:r>
      <w:proofErr w:type="spellEnd"/>
      <w:r w:rsidR="002C2DF6" w:rsidRPr="00B13CC2">
        <w:rPr>
          <w:rFonts w:cstheme="minorHAnsi"/>
          <w:i/>
          <w:szCs w:val="24"/>
        </w:rPr>
        <w:t xml:space="preserve"> </w:t>
      </w:r>
      <w:proofErr w:type="spellStart"/>
      <w:r w:rsidR="002C2DF6" w:rsidRPr="00B13CC2">
        <w:rPr>
          <w:rFonts w:cstheme="minorHAnsi"/>
          <w:i/>
          <w:szCs w:val="24"/>
        </w:rPr>
        <w:t>Theology</w:t>
      </w:r>
      <w:proofErr w:type="spellEnd"/>
      <w:r w:rsidR="002C2DF6" w:rsidRPr="00B13CC2">
        <w:rPr>
          <w:rFonts w:cstheme="minorHAnsi"/>
          <w:szCs w:val="24"/>
        </w:rPr>
        <w:t xml:space="preserve">. </w:t>
      </w:r>
      <w:r w:rsidR="00CE7A43">
        <w:rPr>
          <w:rFonts w:cstheme="minorHAnsi"/>
          <w:szCs w:val="24"/>
        </w:rPr>
        <w:t xml:space="preserve">St. Louis: </w:t>
      </w:r>
      <w:proofErr w:type="spellStart"/>
      <w:r w:rsidR="00CE7A43">
        <w:rPr>
          <w:rFonts w:cstheme="minorHAnsi"/>
          <w:szCs w:val="24"/>
        </w:rPr>
        <w:t>Chalice</w:t>
      </w:r>
      <w:proofErr w:type="spellEnd"/>
      <w:r w:rsidR="00CE7A43">
        <w:rPr>
          <w:rFonts w:cstheme="minorHAnsi"/>
          <w:szCs w:val="24"/>
        </w:rPr>
        <w:t xml:space="preserve"> </w:t>
      </w:r>
      <w:proofErr w:type="spellStart"/>
      <w:r w:rsidR="00CE7A43">
        <w:rPr>
          <w:rFonts w:cstheme="minorHAnsi"/>
          <w:szCs w:val="24"/>
        </w:rPr>
        <w:t>Press</w:t>
      </w:r>
      <w:proofErr w:type="spellEnd"/>
      <w:r w:rsidR="00CE7A43">
        <w:rPr>
          <w:rFonts w:cstheme="minorHAnsi"/>
          <w:szCs w:val="24"/>
        </w:rPr>
        <w:t xml:space="preserve">, </w:t>
      </w:r>
      <w:r w:rsidR="002C2DF6" w:rsidRPr="00B13CC2">
        <w:rPr>
          <w:rFonts w:cstheme="minorHAnsi"/>
          <w:szCs w:val="24"/>
        </w:rPr>
        <w:t>2004.</w:t>
      </w:r>
    </w:p>
    <w:p w:rsidR="002C2DF6" w:rsidRDefault="002C2DF6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Smart</w:t>
      </w:r>
      <w:proofErr w:type="spellEnd"/>
      <w:r w:rsidRPr="00B13CC2">
        <w:rPr>
          <w:rFonts w:cstheme="minorHAnsi"/>
          <w:szCs w:val="24"/>
        </w:rPr>
        <w:t xml:space="preserve">, Julie, </w:t>
      </w:r>
      <w:proofErr w:type="spellStart"/>
      <w:r w:rsidRPr="00B13CC2">
        <w:rPr>
          <w:rFonts w:cstheme="minorHAnsi"/>
          <w:i/>
          <w:szCs w:val="24"/>
        </w:rPr>
        <w:t>Disability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Across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the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Developmental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Life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Span</w:t>
      </w:r>
      <w:proofErr w:type="spellEnd"/>
      <w:r w:rsidRPr="00B13CC2">
        <w:rPr>
          <w:rFonts w:cstheme="minorHAnsi"/>
          <w:szCs w:val="24"/>
        </w:rPr>
        <w:t xml:space="preserve">. </w:t>
      </w:r>
      <w:r w:rsidR="00CE7A43">
        <w:rPr>
          <w:rFonts w:cstheme="minorHAnsi"/>
          <w:szCs w:val="24"/>
        </w:rPr>
        <w:t xml:space="preserve">New York: </w:t>
      </w:r>
      <w:proofErr w:type="spellStart"/>
      <w:r w:rsidR="00CE7A43">
        <w:rPr>
          <w:rFonts w:cstheme="minorHAnsi"/>
          <w:szCs w:val="24"/>
        </w:rPr>
        <w:t>Springer</w:t>
      </w:r>
      <w:proofErr w:type="spellEnd"/>
      <w:r w:rsidR="00CE7A43">
        <w:rPr>
          <w:rFonts w:cstheme="minorHAnsi"/>
          <w:szCs w:val="24"/>
        </w:rPr>
        <w:t xml:space="preserve"> </w:t>
      </w:r>
      <w:proofErr w:type="spellStart"/>
      <w:r w:rsidR="00CE7A43">
        <w:rPr>
          <w:rFonts w:cstheme="minorHAnsi"/>
          <w:szCs w:val="24"/>
        </w:rPr>
        <w:t>Publishing</w:t>
      </w:r>
      <w:proofErr w:type="spellEnd"/>
      <w:r w:rsidR="00CE7A43">
        <w:rPr>
          <w:rFonts w:cstheme="minorHAnsi"/>
          <w:szCs w:val="24"/>
        </w:rPr>
        <w:t xml:space="preserve"> </w:t>
      </w:r>
      <w:proofErr w:type="spellStart"/>
      <w:r w:rsidR="00CE7A43">
        <w:rPr>
          <w:rFonts w:cstheme="minorHAnsi"/>
          <w:szCs w:val="24"/>
        </w:rPr>
        <w:t>Company</w:t>
      </w:r>
      <w:proofErr w:type="spellEnd"/>
      <w:r w:rsidR="00CE7A43">
        <w:rPr>
          <w:rFonts w:cstheme="minorHAnsi"/>
          <w:szCs w:val="24"/>
        </w:rPr>
        <w:t xml:space="preserve">, </w:t>
      </w:r>
      <w:r w:rsidRPr="00B13CC2">
        <w:rPr>
          <w:rFonts w:cstheme="minorHAnsi"/>
          <w:szCs w:val="24"/>
        </w:rPr>
        <w:t>2012.</w:t>
      </w:r>
    </w:p>
    <w:p w:rsidR="004A719F" w:rsidRPr="00B13CC2" w:rsidRDefault="004A719F" w:rsidP="00B13CC2">
      <w:pPr>
        <w:rPr>
          <w:rFonts w:cstheme="minorHAnsi"/>
          <w:szCs w:val="24"/>
        </w:rPr>
      </w:pPr>
      <w:proofErr w:type="spellStart"/>
      <w:r w:rsidRPr="004A719F">
        <w:rPr>
          <w:rFonts w:cstheme="minorHAnsi"/>
          <w:szCs w:val="24"/>
        </w:rPr>
        <w:lastRenderedPageBreak/>
        <w:t>S</w:t>
      </w:r>
      <w:r>
        <w:rPr>
          <w:rFonts w:cstheme="minorHAnsi"/>
          <w:szCs w:val="24"/>
        </w:rPr>
        <w:t>mul</w:t>
      </w:r>
      <w:proofErr w:type="spellEnd"/>
      <w:r>
        <w:rPr>
          <w:rFonts w:cstheme="minorHAnsi"/>
          <w:szCs w:val="24"/>
        </w:rPr>
        <w:t>,</w:t>
      </w:r>
      <w:r w:rsidRPr="004A719F">
        <w:rPr>
          <w:rFonts w:cstheme="minorHAnsi"/>
          <w:szCs w:val="24"/>
        </w:rPr>
        <w:t xml:space="preserve"> M.W.: Pozitivní rituály a kvalita života In: </w:t>
      </w:r>
      <w:proofErr w:type="spellStart"/>
      <w:r w:rsidRPr="004A719F">
        <w:rPr>
          <w:rFonts w:cstheme="minorHAnsi"/>
          <w:szCs w:val="24"/>
        </w:rPr>
        <w:t>Imber</w:t>
      </w:r>
      <w:proofErr w:type="spellEnd"/>
      <w:r w:rsidRPr="004A719F">
        <w:rPr>
          <w:rFonts w:cstheme="minorHAnsi"/>
          <w:szCs w:val="24"/>
        </w:rPr>
        <w:t>-</w:t>
      </w:r>
      <w:proofErr w:type="spellStart"/>
      <w:r w:rsidRPr="004A719F">
        <w:rPr>
          <w:rFonts w:cstheme="minorHAnsi"/>
          <w:szCs w:val="24"/>
        </w:rPr>
        <w:t>Black</w:t>
      </w:r>
      <w:proofErr w:type="spellEnd"/>
      <w:r w:rsidRPr="004A719F">
        <w:rPr>
          <w:rFonts w:cstheme="minorHAnsi"/>
          <w:szCs w:val="24"/>
        </w:rPr>
        <w:t xml:space="preserve">, E. &amp; </w:t>
      </w:r>
      <w:proofErr w:type="spellStart"/>
      <w:r w:rsidRPr="004A719F">
        <w:rPr>
          <w:rFonts w:cstheme="minorHAnsi"/>
          <w:szCs w:val="24"/>
        </w:rPr>
        <w:t>Roberts</w:t>
      </w:r>
      <w:proofErr w:type="spellEnd"/>
      <w:r w:rsidRPr="004A719F">
        <w:rPr>
          <w:rFonts w:cstheme="minorHAnsi"/>
          <w:szCs w:val="24"/>
        </w:rPr>
        <w:t xml:space="preserve">, J. (1992). </w:t>
      </w:r>
      <w:proofErr w:type="spellStart"/>
      <w:r w:rsidRPr="004A719F">
        <w:rPr>
          <w:rFonts w:cstheme="minorHAnsi"/>
          <w:szCs w:val="24"/>
        </w:rPr>
        <w:t>Rituals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for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our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times</w:t>
      </w:r>
      <w:proofErr w:type="spellEnd"/>
      <w:r w:rsidRPr="004A719F">
        <w:rPr>
          <w:rFonts w:cstheme="minorHAnsi"/>
          <w:szCs w:val="24"/>
        </w:rPr>
        <w:t xml:space="preserve">: </w:t>
      </w:r>
      <w:proofErr w:type="spellStart"/>
      <w:r w:rsidRPr="004A719F">
        <w:rPr>
          <w:rFonts w:cstheme="minorHAnsi"/>
          <w:szCs w:val="24"/>
        </w:rPr>
        <w:t>celebrating</w:t>
      </w:r>
      <w:proofErr w:type="spellEnd"/>
      <w:r w:rsidRPr="004A719F">
        <w:rPr>
          <w:rFonts w:cstheme="minorHAnsi"/>
          <w:szCs w:val="24"/>
        </w:rPr>
        <w:t xml:space="preserve">, </w:t>
      </w:r>
      <w:proofErr w:type="spellStart"/>
      <w:r w:rsidRPr="004A719F">
        <w:rPr>
          <w:rFonts w:cstheme="minorHAnsi"/>
          <w:szCs w:val="24"/>
        </w:rPr>
        <w:t>healing</w:t>
      </w:r>
      <w:proofErr w:type="spellEnd"/>
      <w:r w:rsidRPr="004A719F">
        <w:rPr>
          <w:rFonts w:cstheme="minorHAnsi"/>
          <w:szCs w:val="24"/>
        </w:rPr>
        <w:t xml:space="preserve">, </w:t>
      </w:r>
      <w:proofErr w:type="spellStart"/>
      <w:r w:rsidRPr="004A719F">
        <w:rPr>
          <w:rFonts w:cstheme="minorHAnsi"/>
          <w:szCs w:val="24"/>
        </w:rPr>
        <w:t>and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changing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our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lives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and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our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relationships</w:t>
      </w:r>
      <w:proofErr w:type="spellEnd"/>
      <w:r w:rsidRPr="004A719F">
        <w:rPr>
          <w:rFonts w:cstheme="minorHAnsi"/>
          <w:szCs w:val="24"/>
        </w:rPr>
        <w:t xml:space="preserve">. New York: </w:t>
      </w:r>
      <w:proofErr w:type="spellStart"/>
      <w:r w:rsidRPr="004A719F">
        <w:rPr>
          <w:rFonts w:cstheme="minorHAnsi"/>
          <w:szCs w:val="24"/>
        </w:rPr>
        <w:t>Harper</w:t>
      </w:r>
      <w:proofErr w:type="spellEnd"/>
      <w:r w:rsidRPr="004A719F">
        <w:rPr>
          <w:rFonts w:cstheme="minorHAnsi"/>
          <w:szCs w:val="24"/>
        </w:rPr>
        <w:t xml:space="preserve"> </w:t>
      </w:r>
      <w:proofErr w:type="spellStart"/>
      <w:r w:rsidRPr="004A719F">
        <w:rPr>
          <w:rFonts w:cstheme="minorHAnsi"/>
          <w:szCs w:val="24"/>
        </w:rPr>
        <w:t>Collins</w:t>
      </w:r>
      <w:proofErr w:type="spellEnd"/>
      <w:r w:rsidRPr="004A719F">
        <w:rPr>
          <w:rFonts w:cstheme="minorHAnsi"/>
          <w:szCs w:val="24"/>
        </w:rPr>
        <w:t xml:space="preserve">. </w:t>
      </w:r>
      <w:proofErr w:type="spellStart"/>
      <w:r w:rsidRPr="004A719F">
        <w:rPr>
          <w:rFonts w:cstheme="minorHAnsi"/>
          <w:szCs w:val="24"/>
        </w:rPr>
        <w:t>Překl</w:t>
      </w:r>
      <w:proofErr w:type="spellEnd"/>
      <w:r w:rsidRPr="004A719F">
        <w:rPr>
          <w:rFonts w:cstheme="minorHAnsi"/>
          <w:szCs w:val="24"/>
        </w:rPr>
        <w:t xml:space="preserve">. </w:t>
      </w:r>
      <w:proofErr w:type="spellStart"/>
      <w:r w:rsidRPr="004A719F">
        <w:rPr>
          <w:rFonts w:cstheme="minorHAnsi"/>
          <w:szCs w:val="24"/>
        </w:rPr>
        <w:t>Bryndová</w:t>
      </w:r>
      <w:proofErr w:type="spellEnd"/>
      <w:r w:rsidRPr="004A719F">
        <w:rPr>
          <w:rFonts w:cstheme="minorHAnsi"/>
          <w:szCs w:val="24"/>
        </w:rPr>
        <w:t xml:space="preserve"> B. Dostupné on-line </w:t>
      </w:r>
      <w:r w:rsidRPr="00C41EA8">
        <w:rPr>
          <w:rFonts w:cstheme="minorHAnsi"/>
          <w:szCs w:val="24"/>
        </w:rPr>
        <w:t>http://www.kvalitavpraxi.cz/zpravodajstvi/pozitivni-ritualy-a-kvalita-zivota.html</w:t>
      </w:r>
      <w:r>
        <w:rPr>
          <w:rFonts w:cstheme="minorHAnsi"/>
          <w:szCs w:val="24"/>
        </w:rPr>
        <w:t>.</w:t>
      </w:r>
    </w:p>
    <w:p w:rsidR="002C2DF6" w:rsidRPr="00B13CC2" w:rsidRDefault="002C2DF6" w:rsidP="00B13CC2">
      <w:pPr>
        <w:rPr>
          <w:rFonts w:cstheme="minorHAnsi"/>
          <w:szCs w:val="24"/>
        </w:rPr>
      </w:pPr>
      <w:proofErr w:type="spellStart"/>
      <w:r w:rsidRPr="00B13CC2">
        <w:rPr>
          <w:rFonts w:cstheme="minorHAnsi"/>
          <w:szCs w:val="24"/>
        </w:rPr>
        <w:t>Steinberg</w:t>
      </w:r>
      <w:proofErr w:type="spellEnd"/>
      <w:r w:rsidRPr="00B13CC2">
        <w:rPr>
          <w:rFonts w:cstheme="minorHAnsi"/>
          <w:szCs w:val="24"/>
        </w:rPr>
        <w:t xml:space="preserve">, </w:t>
      </w:r>
      <w:proofErr w:type="spellStart"/>
      <w:r w:rsidRPr="00B13CC2">
        <w:rPr>
          <w:rFonts w:cstheme="minorHAnsi"/>
          <w:szCs w:val="24"/>
        </w:rPr>
        <w:t>Laurence</w:t>
      </w:r>
      <w:proofErr w:type="spellEnd"/>
      <w:r w:rsidRPr="00B13CC2">
        <w:rPr>
          <w:rFonts w:cstheme="minorHAnsi"/>
          <w:szCs w:val="24"/>
        </w:rPr>
        <w:t xml:space="preserve"> a kol., </w:t>
      </w:r>
      <w:proofErr w:type="spellStart"/>
      <w:r w:rsidRPr="00B13CC2">
        <w:rPr>
          <w:rFonts w:cstheme="minorHAnsi"/>
          <w:i/>
          <w:szCs w:val="24"/>
        </w:rPr>
        <w:t>Lifespan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Development</w:t>
      </w:r>
      <w:proofErr w:type="spellEnd"/>
      <w:r w:rsidRPr="00B13CC2">
        <w:rPr>
          <w:rFonts w:cstheme="minorHAnsi"/>
          <w:i/>
          <w:szCs w:val="24"/>
        </w:rPr>
        <w:t xml:space="preserve">: </w:t>
      </w:r>
      <w:proofErr w:type="spellStart"/>
      <w:r w:rsidRPr="00B13CC2">
        <w:rPr>
          <w:rFonts w:cstheme="minorHAnsi"/>
          <w:i/>
          <w:szCs w:val="24"/>
        </w:rPr>
        <w:t>Infancy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Through</w:t>
      </w:r>
      <w:proofErr w:type="spellEnd"/>
      <w:r w:rsidRPr="00B13CC2">
        <w:rPr>
          <w:rFonts w:cstheme="minorHAnsi"/>
          <w:i/>
          <w:szCs w:val="24"/>
        </w:rPr>
        <w:t xml:space="preserve"> </w:t>
      </w:r>
      <w:proofErr w:type="spellStart"/>
      <w:r w:rsidRPr="00B13CC2">
        <w:rPr>
          <w:rFonts w:cstheme="minorHAnsi"/>
          <w:i/>
          <w:szCs w:val="24"/>
        </w:rPr>
        <w:t>Adulthood</w:t>
      </w:r>
      <w:proofErr w:type="spellEnd"/>
      <w:r w:rsidRPr="00B13CC2">
        <w:rPr>
          <w:rFonts w:cstheme="minorHAnsi"/>
          <w:szCs w:val="24"/>
        </w:rPr>
        <w:t xml:space="preserve">. </w:t>
      </w:r>
      <w:proofErr w:type="spellStart"/>
      <w:r w:rsidR="00CE7A43">
        <w:rPr>
          <w:rFonts w:cstheme="minorHAnsi"/>
          <w:szCs w:val="24"/>
        </w:rPr>
        <w:t>Wadsworth</w:t>
      </w:r>
      <w:proofErr w:type="spellEnd"/>
      <w:r w:rsidR="00CE7A43">
        <w:rPr>
          <w:rFonts w:cstheme="minorHAnsi"/>
          <w:szCs w:val="24"/>
        </w:rPr>
        <w:t xml:space="preserve">: </w:t>
      </w:r>
      <w:proofErr w:type="spellStart"/>
      <w:r w:rsidR="00CE7A43">
        <w:rPr>
          <w:rFonts w:cstheme="minorHAnsi"/>
          <w:szCs w:val="24"/>
        </w:rPr>
        <w:t>Centage</w:t>
      </w:r>
      <w:proofErr w:type="spellEnd"/>
      <w:r w:rsidR="00CE7A43">
        <w:rPr>
          <w:rFonts w:cstheme="minorHAnsi"/>
          <w:szCs w:val="24"/>
        </w:rPr>
        <w:t xml:space="preserve"> </w:t>
      </w:r>
      <w:proofErr w:type="spellStart"/>
      <w:r w:rsidR="00CE7A43">
        <w:rPr>
          <w:rFonts w:cstheme="minorHAnsi"/>
          <w:szCs w:val="24"/>
        </w:rPr>
        <w:t>Learning</w:t>
      </w:r>
      <w:proofErr w:type="spellEnd"/>
      <w:r w:rsidR="00CE7A43">
        <w:rPr>
          <w:rFonts w:cstheme="minorHAnsi"/>
          <w:szCs w:val="24"/>
        </w:rPr>
        <w:t xml:space="preserve">, </w:t>
      </w:r>
      <w:r w:rsidRPr="00B13CC2">
        <w:rPr>
          <w:rFonts w:cstheme="minorHAnsi"/>
          <w:szCs w:val="24"/>
        </w:rPr>
        <w:t>2011</w:t>
      </w:r>
      <w:r w:rsidR="00CE7A43">
        <w:rPr>
          <w:rFonts w:cstheme="minorHAnsi"/>
          <w:szCs w:val="24"/>
        </w:rPr>
        <w:t>.</w:t>
      </w:r>
    </w:p>
    <w:p w:rsidR="003B1C0B" w:rsidRPr="00B13CC2" w:rsidRDefault="006C08A4" w:rsidP="00B13CC2">
      <w:pPr>
        <w:rPr>
          <w:rFonts w:cstheme="minorHAnsi"/>
          <w:szCs w:val="24"/>
        </w:rPr>
      </w:pPr>
      <w:r w:rsidRPr="00B13CC2">
        <w:rPr>
          <w:rFonts w:cstheme="minorHAnsi"/>
          <w:szCs w:val="24"/>
        </w:rPr>
        <w:t xml:space="preserve">Vernerová, M., </w:t>
      </w:r>
      <w:r w:rsidRPr="00B13CC2">
        <w:rPr>
          <w:rFonts w:eastAsia="Times New Roman" w:cstheme="minorHAnsi"/>
          <w:bCs/>
          <w:i/>
          <w:szCs w:val="24"/>
        </w:rPr>
        <w:t>Životní běh a způsoby jeho zkoumání</w:t>
      </w:r>
      <w:r w:rsidRPr="00B13CC2">
        <w:rPr>
          <w:rFonts w:cstheme="minorHAnsi"/>
          <w:bCs/>
          <w:szCs w:val="24"/>
        </w:rPr>
        <w:t xml:space="preserve">. </w:t>
      </w:r>
      <w:r w:rsidRPr="00B13CC2">
        <w:rPr>
          <w:rFonts w:eastAsia="Times New Roman" w:cstheme="minorHAnsi"/>
          <w:szCs w:val="24"/>
        </w:rPr>
        <w:t xml:space="preserve">Bakalářská práce </w:t>
      </w:r>
      <w:r w:rsidRPr="00B13CC2">
        <w:rPr>
          <w:rFonts w:cstheme="minorHAnsi"/>
          <w:szCs w:val="24"/>
        </w:rPr>
        <w:t>na FSS MU Brno 2009.</w:t>
      </w:r>
    </w:p>
    <w:sectPr w:rsidR="003B1C0B" w:rsidRPr="00B13CC2" w:rsidSect="002A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AD5"/>
    <w:multiLevelType w:val="hybridMultilevel"/>
    <w:tmpl w:val="723256A2"/>
    <w:lvl w:ilvl="0" w:tplc="92CCFF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3FDF"/>
    <w:multiLevelType w:val="hybridMultilevel"/>
    <w:tmpl w:val="1318BD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D7DC8"/>
    <w:multiLevelType w:val="hybridMultilevel"/>
    <w:tmpl w:val="509ABB7E"/>
    <w:lvl w:ilvl="0" w:tplc="E5DCC5E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8D55CF"/>
    <w:multiLevelType w:val="hybridMultilevel"/>
    <w:tmpl w:val="724C391A"/>
    <w:lvl w:ilvl="0" w:tplc="03DA3B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1ABE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A849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854DB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088A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10B0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B4496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84A3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F6AF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4BD6"/>
    <w:rsid w:val="00036204"/>
    <w:rsid w:val="00037BEE"/>
    <w:rsid w:val="00037F1C"/>
    <w:rsid w:val="00041441"/>
    <w:rsid w:val="000561E9"/>
    <w:rsid w:val="00086CB1"/>
    <w:rsid w:val="00095994"/>
    <w:rsid w:val="000F0262"/>
    <w:rsid w:val="00107647"/>
    <w:rsid w:val="00145F1A"/>
    <w:rsid w:val="00146909"/>
    <w:rsid w:val="00154748"/>
    <w:rsid w:val="001675EB"/>
    <w:rsid w:val="001B1D7B"/>
    <w:rsid w:val="001F20CF"/>
    <w:rsid w:val="00280779"/>
    <w:rsid w:val="002A621A"/>
    <w:rsid w:val="002A7B2E"/>
    <w:rsid w:val="002C2DF6"/>
    <w:rsid w:val="0035764C"/>
    <w:rsid w:val="003A5EBE"/>
    <w:rsid w:val="003A7AC7"/>
    <w:rsid w:val="003B1C0B"/>
    <w:rsid w:val="003C25F2"/>
    <w:rsid w:val="0041236A"/>
    <w:rsid w:val="0046153F"/>
    <w:rsid w:val="004938E5"/>
    <w:rsid w:val="00497847"/>
    <w:rsid w:val="004A719F"/>
    <w:rsid w:val="00517098"/>
    <w:rsid w:val="00566DA0"/>
    <w:rsid w:val="00573AD3"/>
    <w:rsid w:val="00647540"/>
    <w:rsid w:val="00653943"/>
    <w:rsid w:val="00674918"/>
    <w:rsid w:val="006947E2"/>
    <w:rsid w:val="006C08A4"/>
    <w:rsid w:val="006E393B"/>
    <w:rsid w:val="006F77D8"/>
    <w:rsid w:val="00712C21"/>
    <w:rsid w:val="00771DFE"/>
    <w:rsid w:val="00775830"/>
    <w:rsid w:val="008067BC"/>
    <w:rsid w:val="008302D8"/>
    <w:rsid w:val="00831F62"/>
    <w:rsid w:val="00851D3E"/>
    <w:rsid w:val="00856F7D"/>
    <w:rsid w:val="008822EB"/>
    <w:rsid w:val="008961D5"/>
    <w:rsid w:val="008E1473"/>
    <w:rsid w:val="00946FEF"/>
    <w:rsid w:val="00965F52"/>
    <w:rsid w:val="00A21F17"/>
    <w:rsid w:val="00A90852"/>
    <w:rsid w:val="00AE1935"/>
    <w:rsid w:val="00AE63A6"/>
    <w:rsid w:val="00B13CC2"/>
    <w:rsid w:val="00B16C3D"/>
    <w:rsid w:val="00B26895"/>
    <w:rsid w:val="00B54EB9"/>
    <w:rsid w:val="00B84BD6"/>
    <w:rsid w:val="00B92601"/>
    <w:rsid w:val="00B92C48"/>
    <w:rsid w:val="00BC3350"/>
    <w:rsid w:val="00BC608C"/>
    <w:rsid w:val="00C41EA8"/>
    <w:rsid w:val="00CD0FC1"/>
    <w:rsid w:val="00CE7A43"/>
    <w:rsid w:val="00CF43BC"/>
    <w:rsid w:val="00D330BA"/>
    <w:rsid w:val="00D44A20"/>
    <w:rsid w:val="00D82E1E"/>
    <w:rsid w:val="00DC29A4"/>
    <w:rsid w:val="00DE319D"/>
    <w:rsid w:val="00E108BD"/>
    <w:rsid w:val="00E86650"/>
    <w:rsid w:val="00EB311A"/>
    <w:rsid w:val="00ED6A4C"/>
    <w:rsid w:val="00F067A9"/>
    <w:rsid w:val="00F51D2D"/>
    <w:rsid w:val="00F66CF0"/>
    <w:rsid w:val="00F672B1"/>
    <w:rsid w:val="00FC79BA"/>
    <w:rsid w:val="00FD61C4"/>
    <w:rsid w:val="00FE5F01"/>
    <w:rsid w:val="00FE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BD6"/>
    <w:pPr>
      <w:ind w:firstLine="0"/>
      <w:jc w:val="both"/>
    </w:pPr>
    <w:rPr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672B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2B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2B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2B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2B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2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2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2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2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2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2B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2B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2B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2B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2B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2B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2B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2B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672B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672B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F672B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72B1"/>
    <w:pPr>
      <w:spacing w:before="200" w:after="900"/>
      <w:jc w:val="right"/>
    </w:pPr>
    <w:rPr>
      <w:i/>
      <w:iCs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672B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F672B1"/>
    <w:rPr>
      <w:b/>
      <w:bCs/>
      <w:spacing w:val="0"/>
    </w:rPr>
  </w:style>
  <w:style w:type="character" w:styleId="Zvraznn">
    <w:name w:val="Emphasis"/>
    <w:uiPriority w:val="20"/>
    <w:qFormat/>
    <w:rsid w:val="00F672B1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F672B1"/>
  </w:style>
  <w:style w:type="character" w:customStyle="1" w:styleId="BezmezerChar">
    <w:name w:val="Bez mezer Char"/>
    <w:basedOn w:val="Standardnpsmoodstavce"/>
    <w:link w:val="Bezmezer"/>
    <w:uiPriority w:val="1"/>
    <w:rsid w:val="00F672B1"/>
  </w:style>
  <w:style w:type="paragraph" w:styleId="Odstavecseseznamem">
    <w:name w:val="List Paragraph"/>
    <w:basedOn w:val="Normln"/>
    <w:uiPriority w:val="34"/>
    <w:qFormat/>
    <w:rsid w:val="00F672B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F672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F672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72B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72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F672B1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F672B1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F672B1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F672B1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F672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672B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CD0FC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71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86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85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35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Jandejsek</dc:creator>
  <cp:lastModifiedBy>Petr Jandejsek</cp:lastModifiedBy>
  <cp:revision>28</cp:revision>
  <dcterms:created xsi:type="dcterms:W3CDTF">2014-08-29T06:36:00Z</dcterms:created>
  <dcterms:modified xsi:type="dcterms:W3CDTF">2014-09-15T13:41:00Z</dcterms:modified>
</cp:coreProperties>
</file>