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7B4C" w:rsidRPr="003603CD" w:rsidRDefault="00063B56" w:rsidP="00F906CF">
      <w:pPr>
        <w:pStyle w:val="Bezmezer"/>
        <w:spacing w:line="360" w:lineRule="auto"/>
        <w:jc w:val="both"/>
        <w:rPr>
          <w:b/>
          <w:szCs w:val="24"/>
        </w:rPr>
      </w:pPr>
      <w:r w:rsidRPr="003603CD">
        <w:rPr>
          <w:b/>
          <w:szCs w:val="24"/>
        </w:rPr>
        <w:t>5</w:t>
      </w:r>
      <w:r w:rsidR="00F906CF" w:rsidRPr="003603CD">
        <w:rPr>
          <w:b/>
          <w:szCs w:val="24"/>
        </w:rPr>
        <w:t>. OBDOBÍ DOSPÍVÁNÍ</w:t>
      </w:r>
    </w:p>
    <w:p w:rsidR="00C01B03" w:rsidRPr="003603CD" w:rsidRDefault="00C01B03" w:rsidP="00F906CF">
      <w:pPr>
        <w:pStyle w:val="Bezmezer"/>
        <w:spacing w:line="360" w:lineRule="auto"/>
        <w:jc w:val="both"/>
        <w:rPr>
          <w:szCs w:val="24"/>
        </w:rPr>
      </w:pPr>
    </w:p>
    <w:p w:rsidR="000E6F72" w:rsidRPr="003603CD" w:rsidRDefault="000E6F72" w:rsidP="000E6F72">
      <w:pPr>
        <w:pStyle w:val="Bezmezer"/>
        <w:spacing w:line="360" w:lineRule="auto"/>
        <w:jc w:val="both"/>
        <w:rPr>
          <w:rFonts w:cs="Times New Roman"/>
          <w:noProof/>
          <w:szCs w:val="24"/>
          <w:lang w:eastAsia="cs-CZ"/>
        </w:rPr>
      </w:pPr>
      <w:r w:rsidRPr="003603CD">
        <w:rPr>
          <w:rFonts w:cs="Times New Roman"/>
          <w:noProof/>
          <w:szCs w:val="24"/>
          <w:lang w:eastAsia="cs-CZ"/>
        </w:rPr>
        <w:t xml:space="preserve">Toto období se </w:t>
      </w:r>
      <w:r w:rsidRPr="003603CD">
        <w:rPr>
          <w:rFonts w:cs="Times New Roman"/>
          <w:b/>
          <w:noProof/>
          <w:szCs w:val="24"/>
          <w:lang w:eastAsia="cs-CZ"/>
        </w:rPr>
        <w:t>podle biologického vývoje dělí</w:t>
      </w:r>
      <w:r w:rsidRPr="003603CD">
        <w:rPr>
          <w:rFonts w:cs="Times New Roman"/>
          <w:noProof/>
          <w:szCs w:val="24"/>
          <w:lang w:eastAsia="cs-CZ"/>
        </w:rPr>
        <w:t xml:space="preserve"> na:</w:t>
      </w:r>
    </w:p>
    <w:p w:rsidR="000E6F72" w:rsidRPr="003603CD" w:rsidRDefault="000E6F72" w:rsidP="000E6F72">
      <w:pPr>
        <w:pStyle w:val="Bezmezer"/>
        <w:spacing w:line="360" w:lineRule="auto"/>
        <w:jc w:val="both"/>
        <w:rPr>
          <w:rFonts w:cs="Times New Roman"/>
          <w:b/>
          <w:noProof/>
          <w:szCs w:val="24"/>
          <w:lang w:eastAsia="cs-CZ"/>
        </w:rPr>
      </w:pPr>
      <w:r w:rsidRPr="003603CD">
        <w:rPr>
          <w:rFonts w:cs="Times New Roman"/>
          <w:b/>
          <w:noProof/>
          <w:szCs w:val="24"/>
          <w:lang w:eastAsia="cs-CZ"/>
        </w:rPr>
        <w:t>1. Období pubescence (11 – 15 let):</w:t>
      </w:r>
    </w:p>
    <w:p w:rsidR="000E6F72" w:rsidRPr="003603CD" w:rsidRDefault="000E6F72" w:rsidP="000E6F72">
      <w:pPr>
        <w:pStyle w:val="Bezmezer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noProof/>
          <w:szCs w:val="24"/>
          <w:lang w:eastAsia="cs-CZ"/>
        </w:rPr>
      </w:pPr>
      <w:r w:rsidRPr="003603CD">
        <w:rPr>
          <w:rFonts w:cs="Times New Roman"/>
          <w:b/>
          <w:noProof/>
          <w:szCs w:val="24"/>
          <w:lang w:eastAsia="cs-CZ"/>
        </w:rPr>
        <w:t>Fáze prepuberty</w:t>
      </w:r>
      <w:r w:rsidRPr="003603CD">
        <w:rPr>
          <w:rFonts w:cs="Times New Roman"/>
          <w:noProof/>
          <w:szCs w:val="24"/>
          <w:lang w:eastAsia="cs-CZ"/>
        </w:rPr>
        <w:t xml:space="preserve"> </w:t>
      </w:r>
      <w:r w:rsidRPr="003603CD">
        <w:rPr>
          <w:rFonts w:cs="Times New Roman"/>
          <w:b/>
          <w:noProof/>
          <w:szCs w:val="24"/>
          <w:lang w:eastAsia="cs-CZ"/>
        </w:rPr>
        <w:t>(11 – 13 let)</w:t>
      </w:r>
      <w:r w:rsidRPr="003603CD">
        <w:rPr>
          <w:rFonts w:cs="Times New Roman"/>
          <w:noProof/>
          <w:szCs w:val="24"/>
          <w:lang w:eastAsia="cs-CZ"/>
        </w:rPr>
        <w:t xml:space="preserve"> – začíná prvními známkami </w:t>
      </w:r>
      <w:r w:rsidRPr="003603CD">
        <w:rPr>
          <w:rFonts w:cs="Times New Roman"/>
          <w:b/>
          <w:noProof/>
          <w:szCs w:val="24"/>
          <w:lang w:eastAsia="cs-CZ"/>
        </w:rPr>
        <w:t>pohlavního dospívání</w:t>
      </w:r>
      <w:r w:rsidRPr="003603CD">
        <w:rPr>
          <w:rFonts w:cs="Times New Roman"/>
          <w:noProof/>
          <w:szCs w:val="24"/>
          <w:lang w:eastAsia="cs-CZ"/>
        </w:rPr>
        <w:t xml:space="preserve">, končí nástupem menstruace u dívek a noční polucí u chlapců. </w:t>
      </w:r>
    </w:p>
    <w:p w:rsidR="000E6F72" w:rsidRPr="003603CD" w:rsidRDefault="000E6F72" w:rsidP="000E6F72">
      <w:pPr>
        <w:pStyle w:val="Bezmezer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noProof/>
          <w:szCs w:val="24"/>
          <w:lang w:eastAsia="cs-CZ"/>
        </w:rPr>
      </w:pPr>
      <w:r w:rsidRPr="003603CD">
        <w:rPr>
          <w:rFonts w:cs="Times New Roman"/>
          <w:b/>
          <w:noProof/>
          <w:szCs w:val="24"/>
          <w:lang w:eastAsia="cs-CZ"/>
        </w:rPr>
        <w:t>Fáze vlastní puberty (13 – 15 let)</w:t>
      </w:r>
      <w:r w:rsidRPr="003603CD">
        <w:rPr>
          <w:rFonts w:cs="Times New Roman"/>
          <w:noProof/>
          <w:szCs w:val="24"/>
          <w:lang w:eastAsia="cs-CZ"/>
        </w:rPr>
        <w:t xml:space="preserve"> – trvá do </w:t>
      </w:r>
      <w:r w:rsidRPr="003603CD">
        <w:rPr>
          <w:rFonts w:cs="Times New Roman"/>
          <w:b/>
          <w:noProof/>
          <w:szCs w:val="24"/>
          <w:lang w:eastAsia="cs-CZ"/>
        </w:rPr>
        <w:t>dosažení reprodukční schopnosti</w:t>
      </w:r>
      <w:r w:rsidRPr="003603CD">
        <w:rPr>
          <w:rFonts w:cs="Times New Roman"/>
          <w:noProof/>
          <w:szCs w:val="24"/>
          <w:lang w:eastAsia="cs-CZ"/>
        </w:rPr>
        <w:t xml:space="preserve"> – až se ustálí menstruační cyklus, a vyvinou se u obou pohlaví </w:t>
      </w:r>
      <w:r w:rsidRPr="003603CD">
        <w:rPr>
          <w:rFonts w:cs="Times New Roman"/>
          <w:b/>
          <w:noProof/>
          <w:szCs w:val="24"/>
          <w:lang w:eastAsia="cs-CZ"/>
        </w:rPr>
        <w:t>sekundární pohlavní znaky</w:t>
      </w:r>
      <w:r w:rsidRPr="003603CD">
        <w:rPr>
          <w:rFonts w:cs="Times New Roman"/>
          <w:noProof/>
          <w:szCs w:val="24"/>
          <w:lang w:eastAsia="cs-CZ"/>
        </w:rPr>
        <w:t>.</w:t>
      </w:r>
    </w:p>
    <w:p w:rsidR="000E6F72" w:rsidRPr="003603CD" w:rsidRDefault="000E6F72" w:rsidP="000E6F72">
      <w:pPr>
        <w:pStyle w:val="Bezmezer"/>
        <w:spacing w:line="360" w:lineRule="auto"/>
        <w:jc w:val="both"/>
        <w:rPr>
          <w:rFonts w:cs="Times New Roman"/>
          <w:noProof/>
          <w:szCs w:val="24"/>
          <w:lang w:eastAsia="cs-CZ"/>
        </w:rPr>
      </w:pPr>
    </w:p>
    <w:p w:rsidR="000E6F72" w:rsidRPr="003603CD" w:rsidRDefault="000E6F72" w:rsidP="000E6F72">
      <w:pPr>
        <w:pStyle w:val="Bezmezer"/>
        <w:spacing w:line="360" w:lineRule="auto"/>
        <w:jc w:val="both"/>
        <w:rPr>
          <w:rFonts w:cs="Times New Roman"/>
          <w:b/>
          <w:noProof/>
          <w:szCs w:val="24"/>
          <w:lang w:eastAsia="cs-CZ"/>
        </w:rPr>
      </w:pPr>
      <w:r w:rsidRPr="003603CD">
        <w:rPr>
          <w:rFonts w:cs="Times New Roman"/>
          <w:b/>
          <w:noProof/>
          <w:szCs w:val="24"/>
          <w:lang w:eastAsia="cs-CZ"/>
        </w:rPr>
        <w:t xml:space="preserve">2. Období adolescence (15 – 20 let): </w:t>
      </w:r>
    </w:p>
    <w:p w:rsidR="000E6F72" w:rsidRPr="003603CD" w:rsidRDefault="000E6F72" w:rsidP="000E6F72">
      <w:pPr>
        <w:pStyle w:val="Bezmezer"/>
        <w:spacing w:line="360" w:lineRule="auto"/>
        <w:jc w:val="both"/>
        <w:rPr>
          <w:rFonts w:cs="Times New Roman"/>
          <w:noProof/>
          <w:szCs w:val="24"/>
          <w:lang w:eastAsia="cs-CZ"/>
        </w:rPr>
      </w:pPr>
      <w:r w:rsidRPr="003603CD">
        <w:rPr>
          <w:rFonts w:cs="Times New Roman"/>
          <w:noProof/>
          <w:szCs w:val="24"/>
          <w:lang w:eastAsia="cs-CZ"/>
        </w:rPr>
        <w:t xml:space="preserve">Postupně se dosahuje </w:t>
      </w:r>
      <w:r w:rsidRPr="003603CD">
        <w:rPr>
          <w:rFonts w:cs="Times New Roman"/>
          <w:b/>
          <w:noProof/>
          <w:szCs w:val="24"/>
          <w:lang w:eastAsia="cs-CZ"/>
        </w:rPr>
        <w:t>plné reprodukční zralosti</w:t>
      </w:r>
      <w:r w:rsidRPr="003603CD">
        <w:rPr>
          <w:rFonts w:cs="Times New Roman"/>
          <w:noProof/>
          <w:szCs w:val="24"/>
          <w:lang w:eastAsia="cs-CZ"/>
        </w:rPr>
        <w:t xml:space="preserve"> a </w:t>
      </w:r>
      <w:r w:rsidRPr="003603CD">
        <w:rPr>
          <w:rFonts w:cs="Times New Roman"/>
          <w:b/>
          <w:noProof/>
          <w:szCs w:val="24"/>
          <w:lang w:eastAsia="cs-CZ"/>
        </w:rPr>
        <w:t>dokončuje se tělesný růst</w:t>
      </w:r>
      <w:r w:rsidRPr="003603CD">
        <w:rPr>
          <w:rFonts w:cs="Times New Roman"/>
          <w:noProof/>
          <w:szCs w:val="24"/>
          <w:lang w:eastAsia="cs-CZ"/>
        </w:rPr>
        <w:t xml:space="preserve"> – zaoblování postavy u dívek, vyznačení svaloviny u chlapců. </w:t>
      </w:r>
    </w:p>
    <w:p w:rsidR="00345D17" w:rsidRPr="003603CD" w:rsidRDefault="00345D17" w:rsidP="00597F7B">
      <w:pPr>
        <w:pStyle w:val="Bezmezer"/>
        <w:spacing w:line="360" w:lineRule="auto"/>
        <w:jc w:val="both"/>
        <w:rPr>
          <w:rFonts w:cs="Times New Roman"/>
          <w:szCs w:val="24"/>
        </w:rPr>
      </w:pPr>
    </w:p>
    <w:p w:rsidR="00C01B03" w:rsidRPr="003603CD" w:rsidRDefault="004C099A" w:rsidP="00F906CF">
      <w:pPr>
        <w:pStyle w:val="Bezmezer"/>
        <w:spacing w:line="360" w:lineRule="auto"/>
        <w:jc w:val="both"/>
        <w:rPr>
          <w:b/>
          <w:szCs w:val="24"/>
        </w:rPr>
      </w:pPr>
      <w:bookmarkStart w:id="0" w:name="_Toc461985772"/>
      <w:bookmarkStart w:id="1" w:name="_Toc40002576"/>
      <w:bookmarkStart w:id="2" w:name="_Toc40002756"/>
      <w:r w:rsidRPr="003603CD">
        <w:rPr>
          <w:b/>
          <w:szCs w:val="24"/>
        </w:rPr>
        <w:t>PUBESCENCE</w:t>
      </w:r>
      <w:bookmarkEnd w:id="0"/>
      <w:bookmarkEnd w:id="1"/>
      <w:bookmarkEnd w:id="2"/>
    </w:p>
    <w:p w:rsidR="00C01B03" w:rsidRPr="003603CD" w:rsidRDefault="00C01B03" w:rsidP="00F906CF">
      <w:pPr>
        <w:pStyle w:val="Bezmezer"/>
        <w:spacing w:line="360" w:lineRule="auto"/>
        <w:jc w:val="both"/>
        <w:rPr>
          <w:szCs w:val="24"/>
        </w:rPr>
      </w:pPr>
      <w:r w:rsidRPr="003603CD">
        <w:rPr>
          <w:szCs w:val="24"/>
        </w:rPr>
        <w:t xml:space="preserve">Období dospívání je </w:t>
      </w:r>
      <w:r w:rsidRPr="003603CD">
        <w:rPr>
          <w:b/>
          <w:szCs w:val="24"/>
        </w:rPr>
        <w:t>přechodnou dobou mezi dětstvím a dospělostí</w:t>
      </w:r>
      <w:r w:rsidRPr="003603CD">
        <w:rPr>
          <w:szCs w:val="24"/>
        </w:rPr>
        <w:t xml:space="preserve">. První fáze dospívání je časově lokalizována </w:t>
      </w:r>
      <w:r w:rsidRPr="003603CD">
        <w:rPr>
          <w:b/>
          <w:szCs w:val="24"/>
        </w:rPr>
        <w:t>přibližně mezi 11. a 15. rok</w:t>
      </w:r>
      <w:r w:rsidRPr="003603CD">
        <w:rPr>
          <w:szCs w:val="24"/>
        </w:rPr>
        <w:t xml:space="preserve">, s určitou individuální </w:t>
      </w:r>
      <w:r w:rsidRPr="003603CD">
        <w:rPr>
          <w:b/>
          <w:szCs w:val="24"/>
        </w:rPr>
        <w:t>variabilitou</w:t>
      </w:r>
      <w:r w:rsidRPr="003603CD">
        <w:rPr>
          <w:szCs w:val="24"/>
        </w:rPr>
        <w:t xml:space="preserve">, danou v tomto případě </w:t>
      </w:r>
      <w:r w:rsidRPr="003603CD">
        <w:rPr>
          <w:b/>
          <w:szCs w:val="24"/>
        </w:rPr>
        <w:t>především geneticky</w:t>
      </w:r>
      <w:r w:rsidRPr="003603CD">
        <w:rPr>
          <w:szCs w:val="24"/>
        </w:rPr>
        <w:t xml:space="preserve">. Toto období je označováno jako </w:t>
      </w:r>
      <w:r w:rsidRPr="003603CD">
        <w:rPr>
          <w:b/>
          <w:szCs w:val="24"/>
        </w:rPr>
        <w:t>pubescence</w:t>
      </w:r>
      <w:r w:rsidRPr="003603CD">
        <w:rPr>
          <w:szCs w:val="24"/>
        </w:rPr>
        <w:t xml:space="preserve">. Dochází v něm ke </w:t>
      </w:r>
      <w:r w:rsidRPr="003603CD">
        <w:rPr>
          <w:b/>
          <w:szCs w:val="24"/>
        </w:rPr>
        <w:t>komplexní proměně všech složek osobnosti dospívajícího</w:t>
      </w:r>
      <w:r w:rsidRPr="003603CD">
        <w:rPr>
          <w:szCs w:val="24"/>
        </w:rPr>
        <w:t xml:space="preserve">. Nejnápadnější je </w:t>
      </w:r>
      <w:r w:rsidRPr="003603CD">
        <w:rPr>
          <w:b/>
          <w:szCs w:val="24"/>
        </w:rPr>
        <w:t>tělesné dospívání, spojené s pohlavním dozráváním</w:t>
      </w:r>
      <w:r w:rsidRPr="003603CD">
        <w:rPr>
          <w:szCs w:val="24"/>
        </w:rPr>
        <w:t xml:space="preserve">. V souvislosti s ním se mění zevnějšek dospívajícího a stává se </w:t>
      </w:r>
      <w:r w:rsidRPr="003603CD">
        <w:rPr>
          <w:b/>
          <w:szCs w:val="24"/>
        </w:rPr>
        <w:t>podnětem ke korekci sebepojetí</w:t>
      </w:r>
      <w:r w:rsidRPr="003603CD">
        <w:rPr>
          <w:szCs w:val="24"/>
        </w:rPr>
        <w:t>.</w:t>
      </w:r>
    </w:p>
    <w:p w:rsidR="00C01B03" w:rsidRPr="003603CD" w:rsidRDefault="00C01B03" w:rsidP="00F906CF">
      <w:pPr>
        <w:pStyle w:val="Bezmezer"/>
        <w:spacing w:line="360" w:lineRule="auto"/>
        <w:jc w:val="both"/>
        <w:rPr>
          <w:szCs w:val="24"/>
        </w:rPr>
      </w:pPr>
      <w:r w:rsidRPr="003603CD">
        <w:rPr>
          <w:szCs w:val="24"/>
        </w:rPr>
        <w:t xml:space="preserve">V rámci celkového vývoje dochází i ke </w:t>
      </w:r>
      <w:r w:rsidRPr="003603CD">
        <w:rPr>
          <w:b/>
          <w:szCs w:val="24"/>
        </w:rPr>
        <w:t>změně způsobu myšlení</w:t>
      </w:r>
      <w:r w:rsidRPr="003603CD">
        <w:rPr>
          <w:szCs w:val="24"/>
        </w:rPr>
        <w:t xml:space="preserve">, dospívající je schopen </w:t>
      </w:r>
      <w:r w:rsidRPr="003603CD">
        <w:rPr>
          <w:b/>
          <w:szCs w:val="24"/>
        </w:rPr>
        <w:t>uvažovat abstraktně</w:t>
      </w:r>
      <w:r w:rsidRPr="003603CD">
        <w:rPr>
          <w:szCs w:val="24"/>
        </w:rPr>
        <w:t xml:space="preserve">, </w:t>
      </w:r>
      <w:r w:rsidR="007D4C86" w:rsidRPr="003603CD">
        <w:rPr>
          <w:szCs w:val="24"/>
        </w:rPr>
        <w:t>například</w:t>
      </w:r>
      <w:r w:rsidRPr="003603CD">
        <w:rPr>
          <w:szCs w:val="24"/>
        </w:rPr>
        <w:t xml:space="preserve"> </w:t>
      </w:r>
      <w:r w:rsidRPr="003603CD">
        <w:rPr>
          <w:b/>
          <w:szCs w:val="24"/>
        </w:rPr>
        <w:t>o různých alternativách</w:t>
      </w:r>
      <w:r w:rsidRPr="003603CD">
        <w:rPr>
          <w:szCs w:val="24"/>
        </w:rPr>
        <w:t xml:space="preserve">, které zatím reálně nenastaly. Pubescent se začíná </w:t>
      </w:r>
      <w:r w:rsidRPr="003603CD">
        <w:rPr>
          <w:b/>
          <w:szCs w:val="24"/>
        </w:rPr>
        <w:t>osamostatňovat z vázanosti na rodiče</w:t>
      </w:r>
      <w:r w:rsidRPr="003603CD">
        <w:rPr>
          <w:szCs w:val="24"/>
        </w:rPr>
        <w:t xml:space="preserve">, značný význam pro něho mají </w:t>
      </w:r>
      <w:r w:rsidRPr="003603CD">
        <w:rPr>
          <w:b/>
          <w:szCs w:val="24"/>
        </w:rPr>
        <w:t>vrstevníci</w:t>
      </w:r>
      <w:r w:rsidRPr="003603CD">
        <w:rPr>
          <w:szCs w:val="24"/>
        </w:rPr>
        <w:t xml:space="preserve">, s nimiž se ve </w:t>
      </w:r>
      <w:r w:rsidRPr="003603CD">
        <w:rPr>
          <w:b/>
          <w:szCs w:val="24"/>
        </w:rPr>
        <w:t>větší míře než dříve ztotožňuje</w:t>
      </w:r>
      <w:r w:rsidRPr="003603CD">
        <w:rPr>
          <w:szCs w:val="24"/>
        </w:rPr>
        <w:t xml:space="preserve">. </w:t>
      </w:r>
      <w:r w:rsidRPr="003603CD">
        <w:rPr>
          <w:b/>
          <w:szCs w:val="24"/>
        </w:rPr>
        <w:t>Zakončuje povinnou školní docházku</w:t>
      </w:r>
      <w:r w:rsidRPr="003603CD">
        <w:rPr>
          <w:szCs w:val="24"/>
        </w:rPr>
        <w:t xml:space="preserve"> a </w:t>
      </w:r>
      <w:r w:rsidRPr="003603CD">
        <w:rPr>
          <w:b/>
          <w:szCs w:val="24"/>
        </w:rPr>
        <w:t>volí si svoje budoucí povolání</w:t>
      </w:r>
      <w:r w:rsidRPr="003603CD">
        <w:rPr>
          <w:szCs w:val="24"/>
        </w:rPr>
        <w:t xml:space="preserve">, které bude spoluurčovat i jeho sociální postavení. Získává </w:t>
      </w:r>
      <w:r w:rsidRPr="003603CD">
        <w:rPr>
          <w:b/>
          <w:szCs w:val="24"/>
        </w:rPr>
        <w:t>první zkušenosti s počátky partnerských vztahů</w:t>
      </w:r>
      <w:r w:rsidRPr="003603CD">
        <w:rPr>
          <w:szCs w:val="24"/>
        </w:rPr>
        <w:t xml:space="preserve">, dospívání je dobou prvních lásek. </w:t>
      </w:r>
    </w:p>
    <w:p w:rsidR="00F906CF" w:rsidRPr="003603CD" w:rsidRDefault="00F906CF" w:rsidP="00F906CF">
      <w:pPr>
        <w:pStyle w:val="Bezmezer"/>
        <w:spacing w:line="360" w:lineRule="auto"/>
        <w:jc w:val="both"/>
        <w:rPr>
          <w:szCs w:val="24"/>
        </w:rPr>
      </w:pPr>
    </w:p>
    <w:p w:rsidR="007D4C86" w:rsidRPr="003603CD" w:rsidRDefault="00C01B03" w:rsidP="00F906CF">
      <w:pPr>
        <w:pStyle w:val="Bezmezer"/>
        <w:spacing w:line="360" w:lineRule="auto"/>
        <w:jc w:val="both"/>
        <w:rPr>
          <w:rFonts w:cs="Times New Roman"/>
          <w:szCs w:val="24"/>
        </w:rPr>
      </w:pPr>
      <w:r w:rsidRPr="003603CD">
        <w:rPr>
          <w:b/>
          <w:szCs w:val="24"/>
        </w:rPr>
        <w:t>Sekulární akcelerace</w:t>
      </w:r>
      <w:r w:rsidRPr="003603CD">
        <w:rPr>
          <w:szCs w:val="24"/>
        </w:rPr>
        <w:t xml:space="preserve">, tj. urychlení biologického dospívání, které se v minulých desetiletích dost výrazně projevilo, dosáhlo pravděpodobně již svého vrcholu, a proto zde došlo ke stabilizaci. </w:t>
      </w:r>
      <w:r w:rsidR="00F906CF" w:rsidRPr="003603CD">
        <w:rPr>
          <w:rFonts w:cs="Times New Roman"/>
          <w:szCs w:val="24"/>
        </w:rPr>
        <w:t xml:space="preserve">Za posledních </w:t>
      </w:r>
      <w:r w:rsidR="00F906CF" w:rsidRPr="003603CD">
        <w:rPr>
          <w:rFonts w:cs="Times New Roman"/>
          <w:b/>
          <w:szCs w:val="24"/>
        </w:rPr>
        <w:t>sto let</w:t>
      </w:r>
      <w:r w:rsidR="00F906CF" w:rsidRPr="003603CD">
        <w:rPr>
          <w:rFonts w:cs="Times New Roman"/>
          <w:szCs w:val="24"/>
        </w:rPr>
        <w:t xml:space="preserve"> se ve všech rozvinutých zemích urychlil </w:t>
      </w:r>
      <w:r w:rsidR="00F906CF" w:rsidRPr="003603CD">
        <w:rPr>
          <w:rFonts w:cs="Times New Roman"/>
          <w:b/>
          <w:szCs w:val="24"/>
        </w:rPr>
        <w:t>nástup dospívání</w:t>
      </w:r>
      <w:r w:rsidR="00F906CF" w:rsidRPr="003603CD">
        <w:rPr>
          <w:rFonts w:cs="Times New Roman"/>
          <w:szCs w:val="24"/>
        </w:rPr>
        <w:t xml:space="preserve"> a urychlil se i celkový </w:t>
      </w:r>
      <w:r w:rsidR="00F906CF" w:rsidRPr="003603CD">
        <w:rPr>
          <w:rFonts w:cs="Times New Roman"/>
          <w:b/>
          <w:szCs w:val="24"/>
        </w:rPr>
        <w:t>růst</w:t>
      </w:r>
      <w:r w:rsidR="00F906CF" w:rsidRPr="003603CD">
        <w:rPr>
          <w:rFonts w:cs="Times New Roman"/>
          <w:szCs w:val="24"/>
        </w:rPr>
        <w:t xml:space="preserve">. Bylo zjištěno, že na </w:t>
      </w:r>
      <w:r w:rsidR="00F906CF" w:rsidRPr="003603CD">
        <w:rPr>
          <w:rFonts w:cs="Times New Roman"/>
          <w:b/>
          <w:szCs w:val="24"/>
        </w:rPr>
        <w:t>konci 19. století</w:t>
      </w:r>
      <w:r w:rsidR="00F906CF" w:rsidRPr="003603CD">
        <w:rPr>
          <w:rFonts w:cs="Times New Roman"/>
          <w:szCs w:val="24"/>
        </w:rPr>
        <w:t xml:space="preserve"> docházelo k </w:t>
      </w:r>
      <w:r w:rsidR="00F906CF" w:rsidRPr="003603CD">
        <w:rPr>
          <w:rFonts w:cs="Times New Roman"/>
          <w:b/>
          <w:szCs w:val="24"/>
        </w:rPr>
        <w:t>první menstruaci</w:t>
      </w:r>
      <w:r w:rsidR="00F906CF" w:rsidRPr="003603CD">
        <w:rPr>
          <w:rFonts w:cs="Times New Roman"/>
          <w:szCs w:val="24"/>
        </w:rPr>
        <w:t xml:space="preserve"> u dívek ve věku </w:t>
      </w:r>
      <w:r w:rsidR="00F906CF" w:rsidRPr="003603CD">
        <w:rPr>
          <w:rFonts w:cs="Times New Roman"/>
          <w:b/>
          <w:szCs w:val="24"/>
        </w:rPr>
        <w:t>15 – 16 let</w:t>
      </w:r>
      <w:r w:rsidR="00F906CF" w:rsidRPr="003603CD">
        <w:rPr>
          <w:rFonts w:cs="Times New Roman"/>
          <w:szCs w:val="24"/>
        </w:rPr>
        <w:t xml:space="preserve">, v roce 1938 kolem 14 let, </w:t>
      </w:r>
      <w:r w:rsidR="00F906CF" w:rsidRPr="003603CD">
        <w:rPr>
          <w:rFonts w:cs="Times New Roman"/>
          <w:b/>
          <w:szCs w:val="24"/>
        </w:rPr>
        <w:t>v roce 1981 ve 12 – 13 letech</w:t>
      </w:r>
      <w:r w:rsidR="00E636B3" w:rsidRPr="003603CD">
        <w:rPr>
          <w:rFonts w:cs="Times New Roman"/>
          <w:b/>
          <w:szCs w:val="24"/>
        </w:rPr>
        <w:t>, v současné době většinou mezi 11 a 12 lety</w:t>
      </w:r>
      <w:r w:rsidR="00F906CF" w:rsidRPr="003603CD">
        <w:rPr>
          <w:rFonts w:cs="Times New Roman"/>
          <w:szCs w:val="24"/>
        </w:rPr>
        <w:t xml:space="preserve">. </w:t>
      </w:r>
    </w:p>
    <w:p w:rsidR="00E636B3" w:rsidRPr="003603CD" w:rsidRDefault="00E636B3" w:rsidP="00F906CF">
      <w:pPr>
        <w:pStyle w:val="Bezmezer"/>
        <w:spacing w:line="360" w:lineRule="auto"/>
        <w:jc w:val="both"/>
        <w:rPr>
          <w:rFonts w:cs="Times New Roman"/>
          <w:szCs w:val="24"/>
        </w:rPr>
      </w:pPr>
    </w:p>
    <w:p w:rsidR="00F906CF" w:rsidRPr="003603CD" w:rsidRDefault="00F906CF" w:rsidP="00F906CF">
      <w:pPr>
        <w:pStyle w:val="Bezmezer"/>
        <w:spacing w:line="360" w:lineRule="auto"/>
        <w:jc w:val="both"/>
        <w:rPr>
          <w:rFonts w:cs="Times New Roman"/>
          <w:szCs w:val="24"/>
        </w:rPr>
      </w:pPr>
      <w:r w:rsidRPr="003603CD">
        <w:rPr>
          <w:rFonts w:cs="Times New Roman"/>
          <w:szCs w:val="24"/>
        </w:rPr>
        <w:t xml:space="preserve">Stejně tak </w:t>
      </w:r>
      <w:r w:rsidRPr="003603CD">
        <w:rPr>
          <w:rFonts w:cs="Times New Roman"/>
          <w:b/>
          <w:szCs w:val="24"/>
        </w:rPr>
        <w:t>roste střední výška děti</w:t>
      </w:r>
      <w:r w:rsidRPr="003603CD">
        <w:rPr>
          <w:rFonts w:cs="Times New Roman"/>
          <w:szCs w:val="24"/>
        </w:rPr>
        <w:t xml:space="preserve"> a dospívajících (a velikost nohy) – </w:t>
      </w:r>
      <w:r w:rsidRPr="003603CD">
        <w:rPr>
          <w:rFonts w:cs="Times New Roman"/>
          <w:b/>
          <w:szCs w:val="24"/>
        </w:rPr>
        <w:t>za sto let asi o 10 – 15 centimetrů</w:t>
      </w:r>
      <w:r w:rsidRPr="003603CD">
        <w:rPr>
          <w:rFonts w:cs="Times New Roman"/>
          <w:szCs w:val="24"/>
        </w:rPr>
        <w:t xml:space="preserve">. Otázka, zda sekulární akcelerace </w:t>
      </w:r>
      <w:r w:rsidRPr="003603CD">
        <w:rPr>
          <w:rFonts w:cs="Times New Roman"/>
          <w:b/>
          <w:szCs w:val="24"/>
        </w:rPr>
        <w:t>tělesného vývoje</w:t>
      </w:r>
      <w:r w:rsidRPr="003603CD">
        <w:rPr>
          <w:rFonts w:cs="Times New Roman"/>
          <w:szCs w:val="24"/>
        </w:rPr>
        <w:t xml:space="preserve"> přinesla s sebou také urychlení nástupu </w:t>
      </w:r>
      <w:r w:rsidRPr="003603CD">
        <w:rPr>
          <w:rFonts w:cs="Times New Roman"/>
          <w:b/>
          <w:szCs w:val="24"/>
        </w:rPr>
        <w:t>duševního</w:t>
      </w:r>
      <w:r w:rsidRPr="003603CD">
        <w:rPr>
          <w:rFonts w:cs="Times New Roman"/>
          <w:szCs w:val="24"/>
        </w:rPr>
        <w:t xml:space="preserve"> </w:t>
      </w:r>
      <w:r w:rsidRPr="003603CD">
        <w:rPr>
          <w:rFonts w:cs="Times New Roman"/>
          <w:b/>
          <w:szCs w:val="24"/>
        </w:rPr>
        <w:lastRenderedPageBreak/>
        <w:t>vývoje</w:t>
      </w:r>
      <w:r w:rsidRPr="003603CD">
        <w:rPr>
          <w:rFonts w:cs="Times New Roman"/>
          <w:szCs w:val="24"/>
        </w:rPr>
        <w:t xml:space="preserve">, se nedá jednoznačně zodpovědět. Většina výzkumů inteligence a v testech osobnosti však nasvědčuje tomu, že </w:t>
      </w:r>
      <w:r w:rsidRPr="003603CD">
        <w:rPr>
          <w:rFonts w:cs="Times New Roman"/>
          <w:b/>
          <w:szCs w:val="24"/>
        </w:rPr>
        <w:t>akcelerace</w:t>
      </w:r>
      <w:r w:rsidRPr="003603CD">
        <w:rPr>
          <w:rFonts w:cs="Times New Roman"/>
          <w:szCs w:val="24"/>
        </w:rPr>
        <w:t xml:space="preserve"> je v obou oblastech </w:t>
      </w:r>
      <w:r w:rsidRPr="003603CD">
        <w:rPr>
          <w:rFonts w:cs="Times New Roman"/>
          <w:b/>
          <w:szCs w:val="24"/>
        </w:rPr>
        <w:t>paralelní</w:t>
      </w:r>
      <w:r w:rsidRPr="003603CD">
        <w:rPr>
          <w:rFonts w:cs="Times New Roman"/>
          <w:szCs w:val="24"/>
        </w:rPr>
        <w:t xml:space="preserve"> – byl zjištěn </w:t>
      </w:r>
      <w:r w:rsidRPr="003603CD">
        <w:rPr>
          <w:rFonts w:cs="Times New Roman"/>
          <w:b/>
          <w:szCs w:val="24"/>
        </w:rPr>
        <w:t>vzestup asi o 10 bodů IQ</w:t>
      </w:r>
      <w:r w:rsidRPr="003603CD">
        <w:rPr>
          <w:rFonts w:cs="Times New Roman"/>
          <w:szCs w:val="24"/>
        </w:rPr>
        <w:t xml:space="preserve"> </w:t>
      </w:r>
      <w:r w:rsidRPr="003603CD">
        <w:rPr>
          <w:rFonts w:cs="Times New Roman"/>
          <w:b/>
          <w:szCs w:val="24"/>
        </w:rPr>
        <w:t>každých 30 let</w:t>
      </w:r>
      <w:r w:rsidRPr="003603CD">
        <w:rPr>
          <w:rFonts w:cs="Times New Roman"/>
          <w:szCs w:val="24"/>
        </w:rPr>
        <w:t xml:space="preserve">. </w:t>
      </w:r>
    </w:p>
    <w:p w:rsidR="00F906CF" w:rsidRPr="003603CD" w:rsidRDefault="00F906CF" w:rsidP="00F906CF">
      <w:pPr>
        <w:pStyle w:val="Bezmezer"/>
        <w:spacing w:line="360" w:lineRule="auto"/>
        <w:jc w:val="both"/>
        <w:rPr>
          <w:szCs w:val="24"/>
        </w:rPr>
      </w:pPr>
    </w:p>
    <w:p w:rsidR="00F906CF" w:rsidRPr="003603CD" w:rsidRDefault="00C01B03" w:rsidP="00F906CF">
      <w:pPr>
        <w:pStyle w:val="Bezmezer"/>
        <w:spacing w:line="360" w:lineRule="auto"/>
        <w:jc w:val="both"/>
        <w:rPr>
          <w:szCs w:val="24"/>
        </w:rPr>
      </w:pPr>
      <w:r w:rsidRPr="003603CD">
        <w:rPr>
          <w:b/>
          <w:szCs w:val="24"/>
        </w:rPr>
        <w:t>Tělesné dospívání</w:t>
      </w:r>
      <w:r w:rsidRPr="003603CD">
        <w:rPr>
          <w:szCs w:val="24"/>
        </w:rPr>
        <w:t xml:space="preserve"> se všemi svými důsledky (jako je </w:t>
      </w:r>
      <w:r w:rsidRPr="003603CD">
        <w:rPr>
          <w:b/>
          <w:szCs w:val="24"/>
        </w:rPr>
        <w:t xml:space="preserve">růst postavy, proměna proporcí, sekundární pohlavní znaky, funkce pohlavních orgánů </w:t>
      </w:r>
      <w:r w:rsidRPr="003603CD">
        <w:rPr>
          <w:szCs w:val="24"/>
        </w:rPr>
        <w:t xml:space="preserve">atd.) podmiňuje dost </w:t>
      </w:r>
      <w:r w:rsidRPr="003603CD">
        <w:rPr>
          <w:b/>
          <w:szCs w:val="24"/>
        </w:rPr>
        <w:t>významnou změnu</w:t>
      </w:r>
      <w:r w:rsidRPr="003603CD">
        <w:rPr>
          <w:szCs w:val="24"/>
        </w:rPr>
        <w:t xml:space="preserve">, jejíž subjektivní zpracování může </w:t>
      </w:r>
      <w:r w:rsidRPr="003603CD">
        <w:rPr>
          <w:b/>
          <w:szCs w:val="24"/>
        </w:rPr>
        <w:t>pro pubescenta představovat zátěž</w:t>
      </w:r>
      <w:r w:rsidRPr="003603CD">
        <w:rPr>
          <w:szCs w:val="24"/>
        </w:rPr>
        <w:t xml:space="preserve">. </w:t>
      </w:r>
      <w:r w:rsidRPr="003603CD">
        <w:rPr>
          <w:b/>
          <w:szCs w:val="24"/>
        </w:rPr>
        <w:t>Tělesné zrání je stimulem pro další změny</w:t>
      </w:r>
      <w:r w:rsidRPr="003603CD">
        <w:rPr>
          <w:szCs w:val="24"/>
        </w:rPr>
        <w:t xml:space="preserve">, které mohou úspěšně proběhnout jen tehdy, jestliže je na ně jedinec dostatečně připraven. </w:t>
      </w:r>
    </w:p>
    <w:p w:rsidR="00F906CF" w:rsidRPr="003603CD" w:rsidRDefault="00F906CF" w:rsidP="00F906CF">
      <w:pPr>
        <w:pStyle w:val="Bezmezer"/>
        <w:spacing w:line="360" w:lineRule="auto"/>
        <w:jc w:val="both"/>
        <w:rPr>
          <w:szCs w:val="24"/>
        </w:rPr>
      </w:pPr>
    </w:p>
    <w:p w:rsidR="00C01B03" w:rsidRPr="003603CD" w:rsidRDefault="00C01B03" w:rsidP="00F906CF">
      <w:pPr>
        <w:pStyle w:val="Bezmezer"/>
        <w:spacing w:line="360" w:lineRule="auto"/>
        <w:jc w:val="both"/>
        <w:rPr>
          <w:szCs w:val="24"/>
        </w:rPr>
      </w:pPr>
      <w:r w:rsidRPr="003603CD">
        <w:rPr>
          <w:szCs w:val="24"/>
        </w:rPr>
        <w:t>Všechny změny vedou postupně</w:t>
      </w:r>
      <w:r w:rsidRPr="003603CD">
        <w:rPr>
          <w:b/>
          <w:szCs w:val="24"/>
        </w:rPr>
        <w:t xml:space="preserve"> ke ztrátě starých jistot a potřebě nové stabilizace</w:t>
      </w:r>
      <w:r w:rsidRPr="003603CD">
        <w:rPr>
          <w:szCs w:val="24"/>
        </w:rPr>
        <w:t xml:space="preserve"> za nových podmínek. </w:t>
      </w:r>
      <w:r w:rsidRPr="003603CD">
        <w:rPr>
          <w:b/>
          <w:szCs w:val="24"/>
        </w:rPr>
        <w:t>Potřebu jistoty uspokojovala závislost na rodině</w:t>
      </w:r>
      <w:r w:rsidRPr="003603CD">
        <w:rPr>
          <w:szCs w:val="24"/>
        </w:rPr>
        <w:t xml:space="preserve">. Vazba na rodinu však v určité fázi splní svůj úkol a </w:t>
      </w:r>
      <w:r w:rsidRPr="003603CD">
        <w:rPr>
          <w:b/>
          <w:szCs w:val="24"/>
        </w:rPr>
        <w:t>dospívající potřebuje změnit její charakter</w:t>
      </w:r>
      <w:r w:rsidRPr="003603CD">
        <w:rPr>
          <w:szCs w:val="24"/>
        </w:rPr>
        <w:t xml:space="preserve">. Pro dosažení vyššího vývojového stupně je třeba </w:t>
      </w:r>
      <w:r w:rsidRPr="003603CD">
        <w:rPr>
          <w:b/>
          <w:szCs w:val="24"/>
        </w:rPr>
        <w:t>závislost zmenšit</w:t>
      </w:r>
      <w:r w:rsidRPr="003603CD">
        <w:rPr>
          <w:szCs w:val="24"/>
        </w:rPr>
        <w:t xml:space="preserve">, ale tím se zároveň </w:t>
      </w:r>
      <w:r w:rsidRPr="003603CD">
        <w:rPr>
          <w:b/>
          <w:szCs w:val="24"/>
        </w:rPr>
        <w:t>snižuje i pocit jistoty,</w:t>
      </w:r>
      <w:r w:rsidRPr="003603CD">
        <w:rPr>
          <w:szCs w:val="24"/>
        </w:rPr>
        <w:t xml:space="preserve"> který z ní vyplýval. Emancipaci v pubertě umožňuje a podporuje </w:t>
      </w:r>
      <w:r w:rsidRPr="003603CD">
        <w:rPr>
          <w:b/>
          <w:szCs w:val="24"/>
        </w:rPr>
        <w:t>rozvoj kompetencí</w:t>
      </w:r>
      <w:r w:rsidRPr="003603CD">
        <w:rPr>
          <w:szCs w:val="24"/>
        </w:rPr>
        <w:t xml:space="preserve">, kterými </w:t>
      </w:r>
      <w:r w:rsidRPr="003603CD">
        <w:rPr>
          <w:b/>
          <w:szCs w:val="24"/>
        </w:rPr>
        <w:t>dospívající postupně prokazuje</w:t>
      </w:r>
      <w:r w:rsidRPr="003603CD">
        <w:rPr>
          <w:szCs w:val="24"/>
        </w:rPr>
        <w:t xml:space="preserve"> (sobě samému i svým partnerům), že </w:t>
      </w:r>
      <w:r w:rsidRPr="003603CD">
        <w:rPr>
          <w:b/>
          <w:szCs w:val="24"/>
        </w:rPr>
        <w:t>už tak velkou míru závislosti nepotřebuje</w:t>
      </w:r>
      <w:r w:rsidRPr="003603CD">
        <w:rPr>
          <w:szCs w:val="24"/>
        </w:rPr>
        <w:t xml:space="preserve">. Potvrzení kompetencí mu poslouží i jako </w:t>
      </w:r>
      <w:r w:rsidRPr="003603CD">
        <w:rPr>
          <w:b/>
          <w:szCs w:val="24"/>
        </w:rPr>
        <w:t>obrana proti nejistotě</w:t>
      </w:r>
      <w:r w:rsidRPr="003603CD">
        <w:rPr>
          <w:szCs w:val="24"/>
        </w:rPr>
        <w:t>.</w:t>
      </w:r>
    </w:p>
    <w:p w:rsidR="00F906CF" w:rsidRPr="003603CD" w:rsidRDefault="00F906CF" w:rsidP="00F906CF">
      <w:pPr>
        <w:pStyle w:val="Bezmezer"/>
        <w:spacing w:line="360" w:lineRule="auto"/>
        <w:jc w:val="both"/>
        <w:rPr>
          <w:szCs w:val="24"/>
        </w:rPr>
      </w:pPr>
    </w:p>
    <w:p w:rsidR="00C01B03" w:rsidRPr="003603CD" w:rsidRDefault="00C01B03" w:rsidP="00F906CF">
      <w:pPr>
        <w:pStyle w:val="Bezmezer"/>
        <w:spacing w:line="360" w:lineRule="auto"/>
        <w:jc w:val="both"/>
        <w:rPr>
          <w:b/>
          <w:szCs w:val="24"/>
        </w:rPr>
      </w:pPr>
      <w:r w:rsidRPr="003603CD">
        <w:rPr>
          <w:b/>
          <w:szCs w:val="24"/>
        </w:rPr>
        <w:t>S potřebou jistoty</w:t>
      </w:r>
      <w:r w:rsidRPr="003603CD">
        <w:rPr>
          <w:szCs w:val="24"/>
        </w:rPr>
        <w:t xml:space="preserve"> velmi </w:t>
      </w:r>
      <w:r w:rsidRPr="003603CD">
        <w:rPr>
          <w:b/>
          <w:szCs w:val="24"/>
        </w:rPr>
        <w:t>úzce souvisí i potřeba citové akceptace</w:t>
      </w:r>
      <w:r w:rsidRPr="003603CD">
        <w:rPr>
          <w:szCs w:val="24"/>
        </w:rPr>
        <w:t xml:space="preserve">, která má v období dospívání již trochu jiný charakter, než měla v prvních letech života. Obecněji lze mluvit spíše </w:t>
      </w:r>
      <w:r w:rsidRPr="003603CD">
        <w:rPr>
          <w:b/>
          <w:szCs w:val="24"/>
        </w:rPr>
        <w:t>o potřebě přijatelné pozice ve světě</w:t>
      </w:r>
      <w:r w:rsidRPr="003603CD">
        <w:rPr>
          <w:szCs w:val="24"/>
        </w:rPr>
        <w:t xml:space="preserve">. Takové pojetí je širší, protože zahrnuje i </w:t>
      </w:r>
      <w:r w:rsidRPr="003603CD">
        <w:rPr>
          <w:b/>
          <w:szCs w:val="24"/>
        </w:rPr>
        <w:t>oblast výkonu a sociální akceptace</w:t>
      </w:r>
      <w:r w:rsidRPr="003603CD">
        <w:rPr>
          <w:szCs w:val="24"/>
        </w:rPr>
        <w:t xml:space="preserve">. V této době – snad jen s výjimkou rodiny – již </w:t>
      </w:r>
      <w:r w:rsidRPr="003603CD">
        <w:rPr>
          <w:b/>
          <w:szCs w:val="24"/>
        </w:rPr>
        <w:t>není jedinec pozitivně akceptován bez ohledu na své chování</w:t>
      </w:r>
      <w:r w:rsidRPr="003603CD">
        <w:rPr>
          <w:szCs w:val="24"/>
        </w:rPr>
        <w:t xml:space="preserve">. Svou </w:t>
      </w:r>
      <w:r w:rsidRPr="003603CD">
        <w:rPr>
          <w:b/>
          <w:szCs w:val="24"/>
        </w:rPr>
        <w:t>pozici si musí nějak vydobýt</w:t>
      </w:r>
      <w:r w:rsidRPr="003603CD">
        <w:rPr>
          <w:szCs w:val="24"/>
        </w:rPr>
        <w:t xml:space="preserve">. Jedním z úkolů puberty je </w:t>
      </w:r>
      <w:r w:rsidRPr="003603CD">
        <w:rPr>
          <w:b/>
          <w:szCs w:val="24"/>
        </w:rPr>
        <w:t>dosažení nové přijatelné pozice a tím potvrzení určité jistoty</w:t>
      </w:r>
      <w:r w:rsidRPr="003603CD">
        <w:rPr>
          <w:szCs w:val="24"/>
        </w:rPr>
        <w:t>.</w:t>
      </w:r>
    </w:p>
    <w:p w:rsidR="00F906CF" w:rsidRPr="003603CD" w:rsidRDefault="00F906CF" w:rsidP="00F906CF">
      <w:pPr>
        <w:pStyle w:val="Bezmezer"/>
        <w:spacing w:line="360" w:lineRule="auto"/>
        <w:jc w:val="both"/>
        <w:rPr>
          <w:szCs w:val="24"/>
        </w:rPr>
      </w:pPr>
    </w:p>
    <w:p w:rsidR="00C01B03" w:rsidRPr="003603CD" w:rsidRDefault="00C01B03" w:rsidP="00F906CF">
      <w:pPr>
        <w:pStyle w:val="Bezmezer"/>
        <w:spacing w:line="360" w:lineRule="auto"/>
        <w:jc w:val="both"/>
        <w:rPr>
          <w:b/>
          <w:szCs w:val="24"/>
        </w:rPr>
      </w:pPr>
      <w:r w:rsidRPr="003603CD">
        <w:rPr>
          <w:szCs w:val="24"/>
        </w:rPr>
        <w:t xml:space="preserve">Subjektivní </w:t>
      </w:r>
      <w:r w:rsidRPr="003603CD">
        <w:rPr>
          <w:b/>
          <w:szCs w:val="24"/>
        </w:rPr>
        <w:t>význam zevnějšku v období dospívání vzrůstá</w:t>
      </w:r>
      <w:r w:rsidRPr="003603CD">
        <w:rPr>
          <w:szCs w:val="24"/>
        </w:rPr>
        <w:t>. Projevuje se nejenom</w:t>
      </w:r>
      <w:r w:rsidRPr="003603CD">
        <w:rPr>
          <w:b/>
          <w:szCs w:val="24"/>
        </w:rPr>
        <w:t xml:space="preserve"> větším zaměřením pozornosti na vlastní tělo, ale i na oblečení a na celkovou úpravu</w:t>
      </w:r>
      <w:r w:rsidRPr="003603CD">
        <w:rPr>
          <w:szCs w:val="24"/>
        </w:rPr>
        <w:t>.</w:t>
      </w:r>
      <w:r w:rsidRPr="003603CD">
        <w:rPr>
          <w:b/>
          <w:szCs w:val="24"/>
        </w:rPr>
        <w:t xml:space="preserve"> </w:t>
      </w:r>
      <w:r w:rsidRPr="003603CD">
        <w:rPr>
          <w:szCs w:val="24"/>
        </w:rPr>
        <w:t xml:space="preserve">I tato složka je </w:t>
      </w:r>
      <w:r w:rsidRPr="003603CD">
        <w:rPr>
          <w:b/>
          <w:szCs w:val="24"/>
        </w:rPr>
        <w:t>součástí identity dospívajícího</w:t>
      </w:r>
      <w:r w:rsidRPr="003603CD">
        <w:rPr>
          <w:szCs w:val="24"/>
        </w:rPr>
        <w:t xml:space="preserve">. Důvodem </w:t>
      </w:r>
      <w:r w:rsidRPr="003603CD">
        <w:rPr>
          <w:b/>
          <w:szCs w:val="24"/>
        </w:rPr>
        <w:t>zvýšeného zájmu o vlastní tělo</w:t>
      </w:r>
      <w:r w:rsidRPr="003603CD">
        <w:rPr>
          <w:szCs w:val="24"/>
        </w:rPr>
        <w:t xml:space="preserve"> je samozřejmě především jeho </w:t>
      </w:r>
      <w:r w:rsidRPr="003603CD">
        <w:rPr>
          <w:b/>
          <w:szCs w:val="24"/>
        </w:rPr>
        <w:t>viditelná proměna, která pozornost přitahuje</w:t>
      </w:r>
      <w:r w:rsidRPr="003603CD">
        <w:rPr>
          <w:szCs w:val="24"/>
        </w:rPr>
        <w:t xml:space="preserve">, ale i stoupající sociální </w:t>
      </w:r>
      <w:r w:rsidRPr="003603CD">
        <w:rPr>
          <w:b/>
          <w:szCs w:val="24"/>
        </w:rPr>
        <w:t>význam určité úpravy zevnějšku</w:t>
      </w:r>
      <w:r w:rsidRPr="003603CD">
        <w:rPr>
          <w:szCs w:val="24"/>
        </w:rPr>
        <w:t xml:space="preserve">. Někdy až </w:t>
      </w:r>
      <w:r w:rsidRPr="003603CD">
        <w:rPr>
          <w:b/>
          <w:szCs w:val="24"/>
        </w:rPr>
        <w:t>nesmyslné lpění na detailu</w:t>
      </w:r>
      <w:r w:rsidRPr="003603CD">
        <w:rPr>
          <w:szCs w:val="24"/>
        </w:rPr>
        <w:t xml:space="preserve"> a intenzita </w:t>
      </w:r>
      <w:r w:rsidRPr="003603CD">
        <w:rPr>
          <w:b/>
          <w:szCs w:val="24"/>
        </w:rPr>
        <w:t>odmítání subjektivně neakceptovatelného oblečení</w:t>
      </w:r>
      <w:r w:rsidRPr="003603CD">
        <w:rPr>
          <w:szCs w:val="24"/>
        </w:rPr>
        <w:t xml:space="preserve"> svědčí o jeho </w:t>
      </w:r>
      <w:r w:rsidRPr="003603CD">
        <w:rPr>
          <w:b/>
          <w:szCs w:val="24"/>
        </w:rPr>
        <w:t xml:space="preserve">významu pro sebepojetí dospívajícího. </w:t>
      </w:r>
    </w:p>
    <w:p w:rsidR="0054416F" w:rsidRPr="003603CD" w:rsidRDefault="0054416F" w:rsidP="00F906CF">
      <w:pPr>
        <w:pStyle w:val="Bezmezer"/>
        <w:spacing w:line="360" w:lineRule="auto"/>
        <w:jc w:val="both"/>
        <w:rPr>
          <w:b/>
          <w:szCs w:val="24"/>
        </w:rPr>
      </w:pPr>
    </w:p>
    <w:p w:rsidR="00C01B03" w:rsidRPr="003603CD" w:rsidRDefault="00C01B03" w:rsidP="00F906CF">
      <w:pPr>
        <w:pStyle w:val="Bezmezer"/>
        <w:spacing w:line="360" w:lineRule="auto"/>
        <w:jc w:val="both"/>
        <w:rPr>
          <w:b/>
          <w:szCs w:val="24"/>
        </w:rPr>
      </w:pPr>
      <w:r w:rsidRPr="003603CD">
        <w:rPr>
          <w:b/>
          <w:szCs w:val="24"/>
        </w:rPr>
        <w:t>Tělesná atraktivita má svou sociální hodnotu</w:t>
      </w:r>
      <w:r w:rsidRPr="003603CD">
        <w:rPr>
          <w:szCs w:val="24"/>
        </w:rPr>
        <w:t xml:space="preserve">. Konvenčně </w:t>
      </w:r>
      <w:r w:rsidRPr="003603CD">
        <w:rPr>
          <w:b/>
          <w:szCs w:val="24"/>
        </w:rPr>
        <w:t>atraktivní dospívající získávají lepší sociální status</w:t>
      </w:r>
      <w:r w:rsidRPr="003603CD">
        <w:rPr>
          <w:szCs w:val="24"/>
        </w:rPr>
        <w:t xml:space="preserve">, bývají snáze přijímáni i vrstevnickou skupinou. Jestliže se </w:t>
      </w:r>
      <w:r w:rsidRPr="003603CD">
        <w:rPr>
          <w:b/>
          <w:szCs w:val="24"/>
        </w:rPr>
        <w:t>pubescent za atraktivního nepovažuje</w:t>
      </w:r>
      <w:r w:rsidRPr="003603CD">
        <w:rPr>
          <w:szCs w:val="24"/>
        </w:rPr>
        <w:t xml:space="preserve">, může to </w:t>
      </w:r>
      <w:r w:rsidRPr="003603CD">
        <w:rPr>
          <w:b/>
          <w:szCs w:val="24"/>
        </w:rPr>
        <w:t xml:space="preserve">ovlivnit jeho další směřování či hierarchii hodnot. </w:t>
      </w:r>
      <w:r w:rsidRPr="003603CD">
        <w:rPr>
          <w:szCs w:val="24"/>
        </w:rPr>
        <w:t xml:space="preserve">Vědomí </w:t>
      </w:r>
      <w:r w:rsidRPr="003603CD">
        <w:rPr>
          <w:b/>
          <w:szCs w:val="24"/>
        </w:rPr>
        <w:t>menší tělesné přitažlivosti</w:t>
      </w:r>
      <w:r w:rsidRPr="003603CD">
        <w:rPr>
          <w:szCs w:val="24"/>
        </w:rPr>
        <w:t xml:space="preserve"> stimuluje </w:t>
      </w:r>
      <w:r w:rsidRPr="003603CD">
        <w:rPr>
          <w:b/>
          <w:szCs w:val="24"/>
        </w:rPr>
        <w:t>snahu o nějakou kompenzaci</w:t>
      </w:r>
      <w:r w:rsidRPr="003603CD">
        <w:rPr>
          <w:szCs w:val="24"/>
        </w:rPr>
        <w:t xml:space="preserve">, stává se impulzem k tomu, aby </w:t>
      </w:r>
      <w:r w:rsidRPr="003603CD">
        <w:rPr>
          <w:b/>
          <w:szCs w:val="24"/>
        </w:rPr>
        <w:t>jedinec hledal jiný způsob seberealizace</w:t>
      </w:r>
      <w:r w:rsidRPr="003603CD">
        <w:rPr>
          <w:szCs w:val="24"/>
        </w:rPr>
        <w:t xml:space="preserve">. </w:t>
      </w:r>
      <w:r w:rsidRPr="003603CD">
        <w:rPr>
          <w:b/>
          <w:szCs w:val="24"/>
        </w:rPr>
        <w:lastRenderedPageBreak/>
        <w:t>Menší atraktivita</w:t>
      </w:r>
      <w:r w:rsidRPr="003603CD">
        <w:rPr>
          <w:szCs w:val="24"/>
        </w:rPr>
        <w:t xml:space="preserve"> tak paradoxně může představovat výhodu, protože se </w:t>
      </w:r>
      <w:r w:rsidRPr="003603CD">
        <w:rPr>
          <w:b/>
          <w:szCs w:val="24"/>
        </w:rPr>
        <w:t>stane podnětem k dalšímu osobnostnímu rozvoji.</w:t>
      </w:r>
    </w:p>
    <w:p w:rsidR="009C5B8F" w:rsidRPr="003603CD" w:rsidRDefault="009C5B8F" w:rsidP="00F906CF">
      <w:pPr>
        <w:pStyle w:val="Bezmezer"/>
        <w:spacing w:line="360" w:lineRule="auto"/>
        <w:jc w:val="both"/>
        <w:rPr>
          <w:szCs w:val="24"/>
        </w:rPr>
      </w:pPr>
    </w:p>
    <w:p w:rsidR="00C01B03" w:rsidRPr="003603CD" w:rsidRDefault="00C01B03" w:rsidP="00F906CF">
      <w:pPr>
        <w:pStyle w:val="Bezmezer"/>
        <w:spacing w:line="360" w:lineRule="auto"/>
        <w:jc w:val="both"/>
        <w:rPr>
          <w:szCs w:val="24"/>
        </w:rPr>
      </w:pPr>
      <w:r w:rsidRPr="003603CD">
        <w:rPr>
          <w:b/>
          <w:szCs w:val="24"/>
        </w:rPr>
        <w:t>Tělesné změny</w:t>
      </w:r>
      <w:r w:rsidRPr="003603CD">
        <w:rPr>
          <w:szCs w:val="24"/>
        </w:rPr>
        <w:t xml:space="preserve"> v dospívání jsou podmíněny </w:t>
      </w:r>
      <w:r w:rsidRPr="003603CD">
        <w:rPr>
          <w:b/>
          <w:szCs w:val="24"/>
        </w:rPr>
        <w:t>proměnou hormonálních funkcí</w:t>
      </w:r>
      <w:r w:rsidRPr="003603CD">
        <w:rPr>
          <w:szCs w:val="24"/>
        </w:rPr>
        <w:t xml:space="preserve">. Proto s sebou přinášejí, jako všechny hormonální změny, vesměs i větší či menší </w:t>
      </w:r>
      <w:r w:rsidRPr="003603CD">
        <w:rPr>
          <w:b/>
          <w:szCs w:val="24"/>
        </w:rPr>
        <w:t>kolísavost emočního ladění, větší labilitu a tendenci reagovat přecitlivěle i na běžné podněty</w:t>
      </w:r>
      <w:r w:rsidR="00053082" w:rsidRPr="003603CD">
        <w:rPr>
          <w:b/>
          <w:szCs w:val="24"/>
        </w:rPr>
        <w:t xml:space="preserve">. </w:t>
      </w:r>
      <w:r w:rsidRPr="003603CD">
        <w:rPr>
          <w:szCs w:val="24"/>
        </w:rPr>
        <w:t xml:space="preserve">Vzhledem k tomu lze jen </w:t>
      </w:r>
      <w:r w:rsidRPr="003603CD">
        <w:rPr>
          <w:b/>
          <w:szCs w:val="24"/>
        </w:rPr>
        <w:t>velmi těžko předvídat</w:t>
      </w:r>
      <w:r w:rsidRPr="003603CD">
        <w:rPr>
          <w:szCs w:val="24"/>
        </w:rPr>
        <w:t xml:space="preserve">, </w:t>
      </w:r>
      <w:r w:rsidRPr="003603CD">
        <w:rPr>
          <w:b/>
          <w:szCs w:val="24"/>
        </w:rPr>
        <w:t>jakým způsobem zareaguje příště</w:t>
      </w:r>
      <w:r w:rsidRPr="003603CD">
        <w:rPr>
          <w:szCs w:val="24"/>
        </w:rPr>
        <w:t xml:space="preserve">. Intenzivní </w:t>
      </w:r>
      <w:r w:rsidRPr="003603CD">
        <w:rPr>
          <w:b/>
          <w:szCs w:val="24"/>
        </w:rPr>
        <w:t>aktivitu snadno vystřídá apatie a nechuť</w:t>
      </w:r>
      <w:r w:rsidRPr="003603CD">
        <w:rPr>
          <w:szCs w:val="24"/>
        </w:rPr>
        <w:t xml:space="preserve"> k jakékoliv činnosti. </w:t>
      </w:r>
      <w:r w:rsidRPr="003603CD">
        <w:rPr>
          <w:b/>
          <w:szCs w:val="24"/>
        </w:rPr>
        <w:t>Dospělí</w:t>
      </w:r>
      <w:r w:rsidRPr="003603CD">
        <w:rPr>
          <w:szCs w:val="24"/>
        </w:rPr>
        <w:t xml:space="preserve"> mívají pocit, že jsou jejich dospívající děti rozmazlené, že se </w:t>
      </w:r>
      <w:r w:rsidRPr="003603CD">
        <w:rPr>
          <w:b/>
          <w:szCs w:val="24"/>
        </w:rPr>
        <w:t>nedovedou chovat a obtěžují okolí</w:t>
      </w:r>
      <w:r w:rsidRPr="003603CD">
        <w:rPr>
          <w:szCs w:val="24"/>
        </w:rPr>
        <w:t xml:space="preserve"> svými </w:t>
      </w:r>
      <w:r w:rsidRPr="003603CD">
        <w:rPr>
          <w:b/>
          <w:szCs w:val="24"/>
        </w:rPr>
        <w:t>nesmyslnými rozmary</w:t>
      </w:r>
      <w:r w:rsidRPr="003603CD">
        <w:rPr>
          <w:szCs w:val="24"/>
        </w:rPr>
        <w:t>. Změna emočního prožívání se navenek projevuje</w:t>
      </w:r>
      <w:r w:rsidRPr="003603CD">
        <w:rPr>
          <w:b/>
          <w:szCs w:val="24"/>
        </w:rPr>
        <w:t xml:space="preserve"> větší impulzivitou a nedostatkem sebeovládání</w:t>
      </w:r>
      <w:r w:rsidRPr="003603CD">
        <w:rPr>
          <w:szCs w:val="24"/>
        </w:rPr>
        <w:t xml:space="preserve">. Nízká frustrační tolerance, přecitlivělost a proměnlivost nálad dospívajících se stává </w:t>
      </w:r>
      <w:r w:rsidRPr="003603CD">
        <w:rPr>
          <w:b/>
          <w:szCs w:val="24"/>
        </w:rPr>
        <w:t>rušivým faktorem v mezilidských vztazích</w:t>
      </w:r>
      <w:r w:rsidRPr="003603CD">
        <w:rPr>
          <w:szCs w:val="24"/>
        </w:rPr>
        <w:t xml:space="preserve"> a </w:t>
      </w:r>
      <w:r w:rsidRPr="003603CD">
        <w:rPr>
          <w:b/>
          <w:szCs w:val="24"/>
        </w:rPr>
        <w:t>přispívá ke vzniku konfliktů</w:t>
      </w:r>
      <w:r w:rsidRPr="003603CD">
        <w:rPr>
          <w:szCs w:val="24"/>
        </w:rPr>
        <w:t xml:space="preserve">. </w:t>
      </w:r>
    </w:p>
    <w:p w:rsidR="00053082" w:rsidRPr="003603CD" w:rsidRDefault="00053082" w:rsidP="00F906CF">
      <w:pPr>
        <w:pStyle w:val="Bezmezer"/>
        <w:spacing w:line="360" w:lineRule="auto"/>
        <w:jc w:val="both"/>
        <w:rPr>
          <w:szCs w:val="24"/>
        </w:rPr>
      </w:pPr>
    </w:p>
    <w:p w:rsidR="00C01B03" w:rsidRPr="003603CD" w:rsidRDefault="00C01B03" w:rsidP="00F906CF">
      <w:pPr>
        <w:pStyle w:val="Bezmezer"/>
        <w:spacing w:line="360" w:lineRule="auto"/>
        <w:jc w:val="both"/>
        <w:rPr>
          <w:szCs w:val="24"/>
        </w:rPr>
      </w:pPr>
      <w:r w:rsidRPr="003603CD">
        <w:rPr>
          <w:szCs w:val="24"/>
        </w:rPr>
        <w:t>Další změnou, typickou pro období dospívání, je</w:t>
      </w:r>
      <w:r w:rsidRPr="003603CD">
        <w:rPr>
          <w:b/>
          <w:szCs w:val="24"/>
        </w:rPr>
        <w:t xml:space="preserve"> zvýšení uzavřenosti ve smyslu nechuti projevovat svoje city navenek</w:t>
      </w:r>
      <w:r w:rsidRPr="003603CD">
        <w:rPr>
          <w:szCs w:val="24"/>
        </w:rPr>
        <w:t xml:space="preserve">. </w:t>
      </w:r>
      <w:r w:rsidR="00053082" w:rsidRPr="003603CD">
        <w:rPr>
          <w:szCs w:val="24"/>
        </w:rPr>
        <w:t>D</w:t>
      </w:r>
      <w:r w:rsidRPr="003603CD">
        <w:rPr>
          <w:szCs w:val="24"/>
        </w:rPr>
        <w:t xml:space="preserve">ospívající </w:t>
      </w:r>
      <w:r w:rsidRPr="003603CD">
        <w:rPr>
          <w:b/>
          <w:szCs w:val="24"/>
        </w:rPr>
        <w:t>považuje svoje pocity za intimní součást vlastní osobnosti</w:t>
      </w:r>
      <w:r w:rsidRPr="003603CD">
        <w:rPr>
          <w:szCs w:val="24"/>
        </w:rPr>
        <w:t xml:space="preserve"> a </w:t>
      </w:r>
      <w:r w:rsidRPr="003603CD">
        <w:rPr>
          <w:b/>
          <w:szCs w:val="24"/>
        </w:rPr>
        <w:t>není je ochoten sdílet s kýmkoliv</w:t>
      </w:r>
      <w:r w:rsidRPr="003603CD">
        <w:rPr>
          <w:szCs w:val="24"/>
        </w:rPr>
        <w:t xml:space="preserve">. Pubescent </w:t>
      </w:r>
      <w:r w:rsidRPr="003603CD">
        <w:rPr>
          <w:b/>
          <w:szCs w:val="24"/>
        </w:rPr>
        <w:t>věnuje svým pocitům a prožitkům větší pozornost</w:t>
      </w:r>
      <w:r w:rsidRPr="003603CD">
        <w:rPr>
          <w:szCs w:val="24"/>
        </w:rPr>
        <w:t xml:space="preserve"> než dříve, stává se </w:t>
      </w:r>
      <w:r w:rsidRPr="003603CD">
        <w:rPr>
          <w:b/>
          <w:szCs w:val="24"/>
        </w:rPr>
        <w:t>více introvertovaný</w:t>
      </w:r>
      <w:r w:rsidRPr="003603CD">
        <w:rPr>
          <w:szCs w:val="24"/>
        </w:rPr>
        <w:t xml:space="preserve">. </w:t>
      </w:r>
      <w:r w:rsidRPr="003603CD">
        <w:rPr>
          <w:b/>
          <w:szCs w:val="24"/>
        </w:rPr>
        <w:t>Není ani ochoten</w:t>
      </w:r>
      <w:r w:rsidRPr="003603CD">
        <w:rPr>
          <w:szCs w:val="24"/>
        </w:rPr>
        <w:t xml:space="preserve"> dát svoje </w:t>
      </w:r>
      <w:r w:rsidRPr="003603CD">
        <w:rPr>
          <w:b/>
          <w:szCs w:val="24"/>
        </w:rPr>
        <w:t>pocity najevo</w:t>
      </w:r>
      <w:r w:rsidRPr="003603CD">
        <w:rPr>
          <w:szCs w:val="24"/>
        </w:rPr>
        <w:t xml:space="preserve">, protože </w:t>
      </w:r>
      <w:r w:rsidRPr="003603CD">
        <w:rPr>
          <w:b/>
          <w:szCs w:val="24"/>
        </w:rPr>
        <w:t>v nich sám nemá jasno</w:t>
      </w:r>
      <w:r w:rsidRPr="003603CD">
        <w:rPr>
          <w:szCs w:val="24"/>
        </w:rPr>
        <w:t xml:space="preserve">, někdy je neumí dobře verbalizovat a navíc se </w:t>
      </w:r>
      <w:r w:rsidRPr="003603CD">
        <w:rPr>
          <w:b/>
          <w:szCs w:val="24"/>
        </w:rPr>
        <w:t>obává nepochopení, výsměchu nebo se pouze stydí</w:t>
      </w:r>
      <w:r w:rsidRPr="003603CD">
        <w:rPr>
          <w:szCs w:val="24"/>
        </w:rPr>
        <w:t>.</w:t>
      </w:r>
    </w:p>
    <w:p w:rsidR="00053082" w:rsidRPr="003603CD" w:rsidRDefault="00053082" w:rsidP="00F906CF">
      <w:pPr>
        <w:pStyle w:val="Bezmezer"/>
        <w:spacing w:line="360" w:lineRule="auto"/>
        <w:jc w:val="both"/>
        <w:rPr>
          <w:szCs w:val="24"/>
        </w:rPr>
      </w:pPr>
    </w:p>
    <w:p w:rsidR="00C01B03" w:rsidRPr="003603CD" w:rsidRDefault="00C01B03" w:rsidP="00F906CF">
      <w:pPr>
        <w:pStyle w:val="Bezmezer"/>
        <w:spacing w:line="360" w:lineRule="auto"/>
        <w:jc w:val="both"/>
        <w:rPr>
          <w:szCs w:val="24"/>
        </w:rPr>
      </w:pPr>
      <w:r w:rsidRPr="003603CD">
        <w:rPr>
          <w:szCs w:val="24"/>
        </w:rPr>
        <w:t>S celkovou nejistotou a s emoční nevyrovnaností pubescentů souvisí</w:t>
      </w:r>
      <w:r w:rsidRPr="003603CD">
        <w:rPr>
          <w:b/>
          <w:szCs w:val="24"/>
        </w:rPr>
        <w:t xml:space="preserve"> výkyvy v sebehodnocení</w:t>
      </w:r>
      <w:r w:rsidRPr="003603CD">
        <w:rPr>
          <w:szCs w:val="24"/>
        </w:rPr>
        <w:t xml:space="preserve">. Nejistota a zranitelnost sebeúcty se projeví v </w:t>
      </w:r>
      <w:r w:rsidRPr="003603CD">
        <w:rPr>
          <w:b/>
          <w:szCs w:val="24"/>
        </w:rPr>
        <w:t>přecitlivělosti na jakékoliv reakce jiných lidí</w:t>
      </w:r>
      <w:r w:rsidRPr="003603CD">
        <w:rPr>
          <w:szCs w:val="24"/>
        </w:rPr>
        <w:t xml:space="preserve">, které bývají často, vesměs </w:t>
      </w:r>
      <w:r w:rsidRPr="003603CD">
        <w:rPr>
          <w:b/>
          <w:szCs w:val="24"/>
        </w:rPr>
        <w:t>ne zcela adekvátně, interpretovány</w:t>
      </w:r>
      <w:r w:rsidRPr="003603CD">
        <w:rPr>
          <w:szCs w:val="24"/>
        </w:rPr>
        <w:t xml:space="preserve"> jako </w:t>
      </w:r>
      <w:r w:rsidRPr="003603CD">
        <w:rPr>
          <w:b/>
          <w:szCs w:val="24"/>
        </w:rPr>
        <w:t>nepřátelské a urážející</w:t>
      </w:r>
      <w:r w:rsidRPr="003603CD">
        <w:rPr>
          <w:szCs w:val="24"/>
        </w:rPr>
        <w:t xml:space="preserve">. </w:t>
      </w:r>
      <w:r w:rsidRPr="003603CD">
        <w:rPr>
          <w:b/>
          <w:szCs w:val="24"/>
        </w:rPr>
        <w:t>Pubertální vztahovačnost je výrazem osobní nejistoty</w:t>
      </w:r>
      <w:r w:rsidRPr="003603CD">
        <w:rPr>
          <w:szCs w:val="24"/>
        </w:rPr>
        <w:t xml:space="preserve">, typické pro období zásadnější proměny vlastní identity. Svět, ve kterém pubescent žije, se objektivně nezměnil, ale jeho </w:t>
      </w:r>
      <w:r w:rsidRPr="003603CD">
        <w:rPr>
          <w:b/>
          <w:szCs w:val="24"/>
        </w:rPr>
        <w:t>subjektivní obraz je jiný</w:t>
      </w:r>
      <w:r w:rsidRPr="003603CD">
        <w:rPr>
          <w:szCs w:val="24"/>
        </w:rPr>
        <w:t xml:space="preserve">, má odlišný význam, a tudíž i jinak působí. </w:t>
      </w:r>
      <w:r w:rsidRPr="003603CD">
        <w:rPr>
          <w:b/>
          <w:szCs w:val="24"/>
        </w:rPr>
        <w:t>Celková nejistota</w:t>
      </w:r>
      <w:r w:rsidRPr="003603CD">
        <w:rPr>
          <w:szCs w:val="24"/>
        </w:rPr>
        <w:t xml:space="preserve"> vyvolává u pubescentů různé</w:t>
      </w:r>
      <w:r w:rsidRPr="003603CD">
        <w:rPr>
          <w:b/>
          <w:szCs w:val="24"/>
        </w:rPr>
        <w:t xml:space="preserve"> obranné reakce</w:t>
      </w:r>
      <w:r w:rsidRPr="003603CD">
        <w:rPr>
          <w:szCs w:val="24"/>
        </w:rPr>
        <w:t>:</w:t>
      </w:r>
    </w:p>
    <w:p w:rsidR="009C5B8F" w:rsidRPr="003603CD" w:rsidRDefault="009C5B8F" w:rsidP="00F906CF">
      <w:pPr>
        <w:pStyle w:val="Bezmezer"/>
        <w:spacing w:line="360" w:lineRule="auto"/>
        <w:jc w:val="both"/>
        <w:rPr>
          <w:szCs w:val="24"/>
        </w:rPr>
      </w:pPr>
      <w:bookmarkStart w:id="3" w:name="_Toc461985776"/>
      <w:bookmarkStart w:id="4" w:name="_Toc40002580"/>
      <w:bookmarkStart w:id="5" w:name="_Toc40002760"/>
    </w:p>
    <w:bookmarkEnd w:id="3"/>
    <w:bookmarkEnd w:id="4"/>
    <w:bookmarkEnd w:id="5"/>
    <w:p w:rsidR="00C01B03" w:rsidRPr="003603CD" w:rsidRDefault="00C01B03" w:rsidP="00F906CF">
      <w:pPr>
        <w:pStyle w:val="Bezmezer"/>
        <w:spacing w:line="360" w:lineRule="auto"/>
        <w:jc w:val="both"/>
        <w:rPr>
          <w:szCs w:val="24"/>
        </w:rPr>
      </w:pPr>
      <w:r w:rsidRPr="003603CD">
        <w:rPr>
          <w:szCs w:val="24"/>
        </w:rPr>
        <w:t xml:space="preserve">V procesu rozvoje individuální identity hraje velkou roli </w:t>
      </w:r>
      <w:r w:rsidRPr="003603CD">
        <w:rPr>
          <w:b/>
          <w:szCs w:val="24"/>
        </w:rPr>
        <w:t>přechodné</w:t>
      </w:r>
      <w:r w:rsidRPr="003603CD">
        <w:rPr>
          <w:szCs w:val="24"/>
        </w:rPr>
        <w:t xml:space="preserve"> </w:t>
      </w:r>
      <w:r w:rsidRPr="003603CD">
        <w:rPr>
          <w:b/>
          <w:szCs w:val="24"/>
        </w:rPr>
        <w:t>stadium tzv. skupinové identity</w:t>
      </w:r>
      <w:r w:rsidRPr="003603CD">
        <w:rPr>
          <w:szCs w:val="24"/>
        </w:rPr>
        <w:t xml:space="preserve">. Tato varianta funguje jako </w:t>
      </w:r>
      <w:r w:rsidRPr="003603CD">
        <w:rPr>
          <w:b/>
          <w:szCs w:val="24"/>
        </w:rPr>
        <w:t>podpora dosud nejasné a nejisté individuální identity</w:t>
      </w:r>
      <w:r w:rsidRPr="003603CD">
        <w:rPr>
          <w:szCs w:val="24"/>
        </w:rPr>
        <w:t xml:space="preserve"> dospívajícího jedince. Vytváří se prostřednictvím </w:t>
      </w:r>
      <w:r w:rsidRPr="003603CD">
        <w:rPr>
          <w:b/>
          <w:szCs w:val="24"/>
        </w:rPr>
        <w:t>ztotožnění s nějakou skupinou</w:t>
      </w:r>
      <w:r w:rsidRPr="003603CD">
        <w:rPr>
          <w:szCs w:val="24"/>
        </w:rPr>
        <w:t xml:space="preserve">, která </w:t>
      </w:r>
      <w:r w:rsidRPr="003603CD">
        <w:rPr>
          <w:b/>
          <w:szCs w:val="24"/>
        </w:rPr>
        <w:t>jedince přijatelným způsobem definuje</w:t>
      </w:r>
      <w:r w:rsidRPr="003603CD">
        <w:rPr>
          <w:szCs w:val="24"/>
        </w:rPr>
        <w:t xml:space="preserve">, a </w:t>
      </w:r>
      <w:r w:rsidRPr="003603CD">
        <w:rPr>
          <w:b/>
          <w:szCs w:val="24"/>
        </w:rPr>
        <w:t>podporuje tak jeho sebevědomí</w:t>
      </w:r>
      <w:r w:rsidRPr="003603CD">
        <w:rPr>
          <w:szCs w:val="24"/>
        </w:rPr>
        <w:t xml:space="preserve">. Čím je </w:t>
      </w:r>
      <w:r w:rsidRPr="003603CD">
        <w:rPr>
          <w:b/>
          <w:szCs w:val="24"/>
        </w:rPr>
        <w:t>identifikace se skupinou</w:t>
      </w:r>
      <w:r w:rsidRPr="003603CD">
        <w:rPr>
          <w:szCs w:val="24"/>
        </w:rPr>
        <w:t xml:space="preserve"> intenzivnější, tím </w:t>
      </w:r>
      <w:r w:rsidRPr="003603CD">
        <w:rPr>
          <w:b/>
          <w:szCs w:val="24"/>
        </w:rPr>
        <w:t>větší je potřeba konformity k jejím hodnotám a normám</w:t>
      </w:r>
      <w:r w:rsidRPr="003603CD">
        <w:rPr>
          <w:szCs w:val="24"/>
        </w:rPr>
        <w:t>, resp</w:t>
      </w:r>
      <w:r w:rsidR="003D316B" w:rsidRPr="003603CD">
        <w:rPr>
          <w:szCs w:val="24"/>
        </w:rPr>
        <w:t>ektive</w:t>
      </w:r>
      <w:r w:rsidRPr="003603CD">
        <w:rPr>
          <w:szCs w:val="24"/>
        </w:rPr>
        <w:t xml:space="preserve"> i snaha o </w:t>
      </w:r>
      <w:r w:rsidRPr="003603CD">
        <w:rPr>
          <w:b/>
          <w:szCs w:val="24"/>
        </w:rPr>
        <w:t>viditelné vyjádření skupinové příslušnosti</w:t>
      </w:r>
      <w:r w:rsidRPr="003603CD">
        <w:rPr>
          <w:szCs w:val="24"/>
        </w:rPr>
        <w:t xml:space="preserve">. Uspokojující identifikace se skupinou nakonec usnadňuje i sebeakceptaci (zejména jestliže byl </w:t>
      </w:r>
      <w:r w:rsidRPr="003603CD">
        <w:rPr>
          <w:b/>
          <w:szCs w:val="24"/>
        </w:rPr>
        <w:t>jedinec skupinou přijat a pozitivně hodnocen</w:t>
      </w:r>
      <w:r w:rsidRPr="003603CD">
        <w:rPr>
          <w:szCs w:val="24"/>
        </w:rPr>
        <w:t>).</w:t>
      </w:r>
    </w:p>
    <w:p w:rsidR="00053082" w:rsidRPr="003603CD" w:rsidRDefault="00053082" w:rsidP="00F906CF">
      <w:pPr>
        <w:pStyle w:val="Bezmezer"/>
        <w:spacing w:line="360" w:lineRule="auto"/>
        <w:jc w:val="both"/>
        <w:rPr>
          <w:szCs w:val="24"/>
        </w:rPr>
      </w:pPr>
    </w:p>
    <w:p w:rsidR="003D316B" w:rsidRPr="003603CD" w:rsidRDefault="003D316B" w:rsidP="003D316B">
      <w:pPr>
        <w:pStyle w:val="Bezmezer"/>
        <w:spacing w:line="360" w:lineRule="auto"/>
        <w:jc w:val="both"/>
        <w:rPr>
          <w:rFonts w:cs="Times New Roman"/>
          <w:szCs w:val="24"/>
        </w:rPr>
      </w:pPr>
      <w:r w:rsidRPr="003603CD">
        <w:rPr>
          <w:rFonts w:cs="Times New Roman"/>
          <w:szCs w:val="24"/>
        </w:rPr>
        <w:t xml:space="preserve">Dále se v </w:t>
      </w:r>
      <w:r w:rsidRPr="003603CD">
        <w:rPr>
          <w:rFonts w:cs="Times New Roman"/>
          <w:b/>
          <w:szCs w:val="24"/>
        </w:rPr>
        <w:t>pubertě</w:t>
      </w:r>
      <w:r w:rsidRPr="003603CD">
        <w:rPr>
          <w:rFonts w:cs="Times New Roman"/>
          <w:szCs w:val="24"/>
        </w:rPr>
        <w:t xml:space="preserve"> ozývá potřeba </w:t>
      </w:r>
      <w:r w:rsidRPr="003603CD">
        <w:rPr>
          <w:rFonts w:cs="Times New Roman"/>
          <w:b/>
          <w:szCs w:val="24"/>
        </w:rPr>
        <w:t>blízkého párového přátelství</w:t>
      </w:r>
      <w:r w:rsidRPr="003603CD">
        <w:rPr>
          <w:rFonts w:cs="Times New Roman"/>
          <w:szCs w:val="24"/>
        </w:rPr>
        <w:t xml:space="preserve"> – </w:t>
      </w:r>
      <w:r w:rsidRPr="003603CD">
        <w:rPr>
          <w:rFonts w:cs="Times New Roman"/>
          <w:b/>
          <w:szCs w:val="24"/>
        </w:rPr>
        <w:t>individuální izosexuální fáze</w:t>
      </w:r>
      <w:r w:rsidRPr="003603CD">
        <w:rPr>
          <w:rFonts w:cs="Times New Roman"/>
          <w:szCs w:val="24"/>
        </w:rPr>
        <w:t xml:space="preserve">. Užší emoční vztah k důvěrnému příteli (přítelkyni) dovoluje </w:t>
      </w:r>
      <w:r w:rsidRPr="003603CD">
        <w:rPr>
          <w:rFonts w:cs="Times New Roman"/>
          <w:b/>
          <w:szCs w:val="24"/>
        </w:rPr>
        <w:t>vyměňovat si vlastní pocity</w:t>
      </w:r>
      <w:r w:rsidRPr="003603CD">
        <w:rPr>
          <w:rFonts w:cs="Times New Roman"/>
          <w:szCs w:val="24"/>
        </w:rPr>
        <w:t xml:space="preserve"> a osobní </w:t>
      </w:r>
      <w:r w:rsidRPr="003603CD">
        <w:rPr>
          <w:rFonts w:cs="Times New Roman"/>
          <w:b/>
          <w:szCs w:val="24"/>
        </w:rPr>
        <w:t>zkušenosti</w:t>
      </w:r>
      <w:r w:rsidRPr="003603CD">
        <w:rPr>
          <w:rFonts w:cs="Times New Roman"/>
          <w:szCs w:val="24"/>
        </w:rPr>
        <w:t xml:space="preserve">, </w:t>
      </w:r>
      <w:r w:rsidRPr="003603CD">
        <w:rPr>
          <w:rFonts w:cs="Times New Roman"/>
          <w:szCs w:val="24"/>
        </w:rPr>
        <w:lastRenderedPageBreak/>
        <w:t xml:space="preserve">sdílet nejsoukromější pocity druhého. V době </w:t>
      </w:r>
      <w:r w:rsidRPr="003603CD">
        <w:rPr>
          <w:rFonts w:cs="Times New Roman"/>
          <w:b/>
          <w:szCs w:val="24"/>
        </w:rPr>
        <w:t>zvýšené nejistoty</w:t>
      </w:r>
      <w:r w:rsidRPr="003603CD">
        <w:rPr>
          <w:rFonts w:cs="Times New Roman"/>
          <w:szCs w:val="24"/>
        </w:rPr>
        <w:t xml:space="preserve"> o svou osobní roli je možnost prohovořit všechny své </w:t>
      </w:r>
      <w:r w:rsidRPr="003603CD">
        <w:rPr>
          <w:rFonts w:cs="Times New Roman"/>
          <w:b/>
          <w:szCs w:val="24"/>
        </w:rPr>
        <w:t>nejtajnější otázky s věrohodným přítelem</w:t>
      </w:r>
      <w:r w:rsidRPr="003603CD">
        <w:rPr>
          <w:rFonts w:cs="Times New Roman"/>
          <w:szCs w:val="24"/>
        </w:rPr>
        <w:t xml:space="preserve"> zvláště důležitá. Přátelství </w:t>
      </w:r>
      <w:r w:rsidRPr="003603CD">
        <w:rPr>
          <w:rFonts w:cs="Times New Roman"/>
          <w:b/>
          <w:szCs w:val="24"/>
        </w:rPr>
        <w:t>chlapců</w:t>
      </w:r>
      <w:r w:rsidRPr="003603CD">
        <w:rPr>
          <w:rFonts w:cs="Times New Roman"/>
          <w:szCs w:val="24"/>
        </w:rPr>
        <w:t xml:space="preserve"> bývá založeno častěji na </w:t>
      </w:r>
      <w:r w:rsidRPr="003603CD">
        <w:rPr>
          <w:rFonts w:cs="Times New Roman"/>
          <w:b/>
          <w:szCs w:val="24"/>
        </w:rPr>
        <w:t>společných zájmech a činnostech</w:t>
      </w:r>
      <w:r w:rsidRPr="003603CD">
        <w:rPr>
          <w:rFonts w:cs="Times New Roman"/>
          <w:szCs w:val="24"/>
        </w:rPr>
        <w:t xml:space="preserve">, přátelství </w:t>
      </w:r>
      <w:r w:rsidRPr="003603CD">
        <w:rPr>
          <w:rFonts w:cs="Times New Roman"/>
          <w:b/>
          <w:szCs w:val="24"/>
        </w:rPr>
        <w:t>dívek</w:t>
      </w:r>
      <w:r w:rsidRPr="003603CD">
        <w:rPr>
          <w:rFonts w:cs="Times New Roman"/>
          <w:szCs w:val="24"/>
        </w:rPr>
        <w:t xml:space="preserve"> je podloženo spíše </w:t>
      </w:r>
      <w:r w:rsidRPr="003603CD">
        <w:rPr>
          <w:rFonts w:cs="Times New Roman"/>
          <w:b/>
          <w:szCs w:val="24"/>
        </w:rPr>
        <w:t>hlubší emoční náklonností</w:t>
      </w:r>
      <w:r w:rsidRPr="003603CD">
        <w:rPr>
          <w:rFonts w:cs="Times New Roman"/>
          <w:szCs w:val="24"/>
        </w:rPr>
        <w:t xml:space="preserve">. Přátelství založená v této době </w:t>
      </w:r>
      <w:r w:rsidRPr="003603CD">
        <w:rPr>
          <w:rFonts w:cs="Times New Roman"/>
          <w:b/>
          <w:szCs w:val="24"/>
        </w:rPr>
        <w:t>přetrvávají někdy dlouho</w:t>
      </w:r>
      <w:r w:rsidRPr="003603CD">
        <w:rPr>
          <w:rFonts w:cs="Times New Roman"/>
          <w:szCs w:val="24"/>
        </w:rPr>
        <w:t xml:space="preserve"> – až do </w:t>
      </w:r>
      <w:r w:rsidRPr="003603CD">
        <w:rPr>
          <w:rFonts w:cs="Times New Roman"/>
          <w:b/>
          <w:szCs w:val="24"/>
        </w:rPr>
        <w:t>pozdní dospělosti</w:t>
      </w:r>
      <w:r w:rsidRPr="003603CD">
        <w:rPr>
          <w:rFonts w:cs="Times New Roman"/>
          <w:szCs w:val="24"/>
        </w:rPr>
        <w:t xml:space="preserve">. </w:t>
      </w:r>
    </w:p>
    <w:p w:rsidR="003D316B" w:rsidRPr="003603CD" w:rsidRDefault="003D316B" w:rsidP="00F906CF">
      <w:pPr>
        <w:pStyle w:val="Bezmezer"/>
        <w:spacing w:line="360" w:lineRule="auto"/>
        <w:jc w:val="both"/>
        <w:rPr>
          <w:szCs w:val="24"/>
        </w:rPr>
      </w:pPr>
    </w:p>
    <w:p w:rsidR="00C01B03" w:rsidRPr="003603CD" w:rsidRDefault="00C01B03" w:rsidP="00F906CF">
      <w:pPr>
        <w:pStyle w:val="Bezmezer"/>
        <w:spacing w:line="360" w:lineRule="auto"/>
        <w:jc w:val="both"/>
        <w:rPr>
          <w:szCs w:val="24"/>
        </w:rPr>
      </w:pPr>
      <w:r w:rsidRPr="003603CD">
        <w:rPr>
          <w:b/>
          <w:szCs w:val="24"/>
        </w:rPr>
        <w:t xml:space="preserve">Sociálně profesní role je důležitou součástí identity. </w:t>
      </w:r>
      <w:r w:rsidRPr="003603CD">
        <w:rPr>
          <w:szCs w:val="24"/>
        </w:rPr>
        <w:t xml:space="preserve">Sama </w:t>
      </w:r>
      <w:r w:rsidRPr="003603CD">
        <w:rPr>
          <w:b/>
          <w:szCs w:val="24"/>
        </w:rPr>
        <w:t>volba povolání</w:t>
      </w:r>
      <w:r w:rsidRPr="003603CD">
        <w:rPr>
          <w:szCs w:val="24"/>
        </w:rPr>
        <w:t xml:space="preserve"> (nebo spíše volba další školy) vyžaduje odpoutání z vazby na aktuální časový úsek, protože je </w:t>
      </w:r>
      <w:r w:rsidRPr="003603CD">
        <w:rPr>
          <w:b/>
          <w:szCs w:val="24"/>
        </w:rPr>
        <w:t>úvahou o budoucích možnostech</w:t>
      </w:r>
      <w:r w:rsidRPr="003603CD">
        <w:rPr>
          <w:szCs w:val="24"/>
        </w:rPr>
        <w:t xml:space="preserve">. </w:t>
      </w:r>
      <w:r w:rsidRPr="003603CD">
        <w:rPr>
          <w:b/>
          <w:szCs w:val="24"/>
        </w:rPr>
        <w:t>Tato role nemá</w:t>
      </w:r>
      <w:r w:rsidRPr="003603CD">
        <w:rPr>
          <w:szCs w:val="24"/>
        </w:rPr>
        <w:t xml:space="preserve"> v období dospívání </w:t>
      </w:r>
      <w:r w:rsidRPr="003603CD">
        <w:rPr>
          <w:b/>
          <w:szCs w:val="24"/>
        </w:rPr>
        <w:t>ještě přesný obsah</w:t>
      </w:r>
      <w:r w:rsidRPr="003603CD">
        <w:rPr>
          <w:szCs w:val="24"/>
        </w:rPr>
        <w:t xml:space="preserve">, </w:t>
      </w:r>
      <w:r w:rsidRPr="003603CD">
        <w:rPr>
          <w:b/>
          <w:szCs w:val="24"/>
        </w:rPr>
        <w:t>pubescent</w:t>
      </w:r>
      <w:r w:rsidRPr="003603CD">
        <w:rPr>
          <w:szCs w:val="24"/>
        </w:rPr>
        <w:t xml:space="preserve"> vnitřně </w:t>
      </w:r>
      <w:r w:rsidRPr="003603CD">
        <w:rPr>
          <w:b/>
          <w:szCs w:val="24"/>
        </w:rPr>
        <w:t>odmítá příliš jednoznačné, definitivní</w:t>
      </w:r>
      <w:r w:rsidRPr="003603CD">
        <w:rPr>
          <w:szCs w:val="24"/>
        </w:rPr>
        <w:t xml:space="preserve">, a tudíž </w:t>
      </w:r>
      <w:r w:rsidRPr="003603CD">
        <w:rPr>
          <w:b/>
          <w:szCs w:val="24"/>
        </w:rPr>
        <w:t>limitující sebevymezení</w:t>
      </w:r>
      <w:r w:rsidRPr="003603CD">
        <w:rPr>
          <w:szCs w:val="24"/>
        </w:rPr>
        <w:t xml:space="preserve">. Svou </w:t>
      </w:r>
      <w:r w:rsidRPr="003603CD">
        <w:rPr>
          <w:b/>
          <w:szCs w:val="24"/>
        </w:rPr>
        <w:t>budoucí identitu definuje často spíše negativně</w:t>
      </w:r>
      <w:r w:rsidRPr="003603CD">
        <w:rPr>
          <w:szCs w:val="24"/>
        </w:rPr>
        <w:t xml:space="preserve">, prostřednictvím </w:t>
      </w:r>
      <w:r w:rsidRPr="003603CD">
        <w:rPr>
          <w:b/>
          <w:szCs w:val="24"/>
        </w:rPr>
        <w:t>odmítání nežádoucích variant</w:t>
      </w:r>
      <w:r w:rsidRPr="003603CD">
        <w:rPr>
          <w:szCs w:val="24"/>
        </w:rPr>
        <w:t xml:space="preserve">. Dospívající </w:t>
      </w:r>
      <w:r w:rsidRPr="003603CD">
        <w:rPr>
          <w:b/>
          <w:szCs w:val="24"/>
        </w:rPr>
        <w:t>ví, „</w:t>
      </w:r>
      <w:r w:rsidRPr="003603CD">
        <w:rPr>
          <w:b/>
          <w:i/>
          <w:szCs w:val="24"/>
        </w:rPr>
        <w:t>co rozhodně nechce být</w:t>
      </w:r>
      <w:r w:rsidRPr="003603CD">
        <w:rPr>
          <w:i/>
          <w:szCs w:val="24"/>
        </w:rPr>
        <w:t>”</w:t>
      </w:r>
      <w:r w:rsidRPr="003603CD">
        <w:rPr>
          <w:szCs w:val="24"/>
        </w:rPr>
        <w:t>.</w:t>
      </w:r>
    </w:p>
    <w:p w:rsidR="00053082" w:rsidRPr="003603CD" w:rsidRDefault="00053082" w:rsidP="00F906CF">
      <w:pPr>
        <w:pStyle w:val="Bezmezer"/>
        <w:spacing w:line="360" w:lineRule="auto"/>
        <w:jc w:val="both"/>
        <w:rPr>
          <w:szCs w:val="24"/>
        </w:rPr>
      </w:pPr>
    </w:p>
    <w:p w:rsidR="00C01B03" w:rsidRPr="003603CD" w:rsidRDefault="00C01B03" w:rsidP="00F906CF">
      <w:pPr>
        <w:pStyle w:val="Bezmezer"/>
        <w:spacing w:line="360" w:lineRule="auto"/>
        <w:jc w:val="both"/>
        <w:rPr>
          <w:szCs w:val="24"/>
        </w:rPr>
      </w:pPr>
      <w:r w:rsidRPr="003603CD">
        <w:rPr>
          <w:b/>
          <w:szCs w:val="24"/>
        </w:rPr>
        <w:t>Nevyhraněný pubescent</w:t>
      </w:r>
      <w:r w:rsidRPr="003603CD">
        <w:rPr>
          <w:szCs w:val="24"/>
        </w:rPr>
        <w:t xml:space="preserve"> zatím </w:t>
      </w:r>
      <w:r w:rsidRPr="003603CD">
        <w:rPr>
          <w:b/>
          <w:szCs w:val="24"/>
        </w:rPr>
        <w:t>netuší, jaký bude mít v jeho životě profesní role význam</w:t>
      </w:r>
      <w:r w:rsidRPr="003603CD">
        <w:rPr>
          <w:szCs w:val="24"/>
        </w:rPr>
        <w:t xml:space="preserve">, protože v této době ještě nemá téměř žádný. Navíc jeho </w:t>
      </w:r>
      <w:r w:rsidRPr="003603CD">
        <w:rPr>
          <w:b/>
          <w:szCs w:val="24"/>
        </w:rPr>
        <w:t>představy o různých povoláních nebývají zcela přesné</w:t>
      </w:r>
      <w:r w:rsidRPr="003603CD">
        <w:rPr>
          <w:szCs w:val="24"/>
        </w:rPr>
        <w:t xml:space="preserve"> a </w:t>
      </w:r>
      <w:r w:rsidRPr="003603CD">
        <w:rPr>
          <w:b/>
          <w:szCs w:val="24"/>
        </w:rPr>
        <w:t>subjektivní hodnota různých profesí</w:t>
      </w:r>
      <w:r w:rsidRPr="003603CD">
        <w:rPr>
          <w:szCs w:val="24"/>
        </w:rPr>
        <w:t xml:space="preserve"> je v tomto věku </w:t>
      </w:r>
      <w:r w:rsidRPr="003603CD">
        <w:rPr>
          <w:b/>
          <w:szCs w:val="24"/>
        </w:rPr>
        <w:t>jiná, než jaká bude později</w:t>
      </w:r>
      <w:r w:rsidRPr="003603CD">
        <w:rPr>
          <w:szCs w:val="24"/>
        </w:rPr>
        <w:t xml:space="preserve">. Například dospívající </w:t>
      </w:r>
      <w:r w:rsidRPr="003603CD">
        <w:rPr>
          <w:b/>
          <w:szCs w:val="24"/>
        </w:rPr>
        <w:t>kladou větší důraz na vnější atraktivnost povolání</w:t>
      </w:r>
      <w:r w:rsidRPr="003603CD">
        <w:rPr>
          <w:szCs w:val="24"/>
        </w:rPr>
        <w:t xml:space="preserve"> a méně je zajímají praktické a materiální aspekty (jako je pracovní doba, výdělek apod.). V tomto směru se projeví i </w:t>
      </w:r>
      <w:r w:rsidRPr="003603CD">
        <w:rPr>
          <w:b/>
          <w:szCs w:val="24"/>
        </w:rPr>
        <w:t>míra rodinné identifikace</w:t>
      </w:r>
      <w:r w:rsidRPr="003603CD">
        <w:rPr>
          <w:szCs w:val="24"/>
        </w:rPr>
        <w:t xml:space="preserve">, to znamená, zda jsou pro něj </w:t>
      </w:r>
      <w:r w:rsidRPr="003603CD">
        <w:rPr>
          <w:b/>
          <w:szCs w:val="24"/>
        </w:rPr>
        <w:t xml:space="preserve">rodiče </w:t>
      </w:r>
      <w:r w:rsidR="003D316B" w:rsidRPr="003603CD">
        <w:rPr>
          <w:b/>
          <w:szCs w:val="24"/>
        </w:rPr>
        <w:t>přijatelní</w:t>
      </w:r>
      <w:r w:rsidRPr="003603CD">
        <w:rPr>
          <w:b/>
          <w:szCs w:val="24"/>
        </w:rPr>
        <w:t xml:space="preserve"> jako model profesní role</w:t>
      </w:r>
      <w:r w:rsidRPr="003603CD">
        <w:rPr>
          <w:szCs w:val="24"/>
        </w:rPr>
        <w:t xml:space="preserve">. </w:t>
      </w:r>
      <w:r w:rsidRPr="003603CD">
        <w:rPr>
          <w:b/>
          <w:szCs w:val="24"/>
        </w:rPr>
        <w:t>Identifikace s rodiči</w:t>
      </w:r>
      <w:r w:rsidRPr="003603CD">
        <w:rPr>
          <w:szCs w:val="24"/>
        </w:rPr>
        <w:t xml:space="preserve"> se projevuje přinejmenším v </w:t>
      </w:r>
      <w:r w:rsidRPr="003603CD">
        <w:rPr>
          <w:b/>
          <w:szCs w:val="24"/>
        </w:rPr>
        <w:t>akceptaci postoje k budoucímu uplatnění</w:t>
      </w:r>
      <w:r w:rsidRPr="003603CD">
        <w:rPr>
          <w:szCs w:val="24"/>
        </w:rPr>
        <w:t xml:space="preserve">, tj. </w:t>
      </w:r>
      <w:r w:rsidRPr="003603CD">
        <w:rPr>
          <w:b/>
          <w:szCs w:val="24"/>
        </w:rPr>
        <w:t>v aspirační úrovni</w:t>
      </w:r>
      <w:r w:rsidRPr="003603CD">
        <w:rPr>
          <w:szCs w:val="24"/>
        </w:rPr>
        <w:t xml:space="preserve">. </w:t>
      </w:r>
    </w:p>
    <w:p w:rsidR="003C626F" w:rsidRPr="003603CD" w:rsidRDefault="003C626F" w:rsidP="00F906CF">
      <w:pPr>
        <w:pStyle w:val="Bezmezer"/>
        <w:spacing w:line="360" w:lineRule="auto"/>
        <w:jc w:val="both"/>
        <w:rPr>
          <w:szCs w:val="24"/>
        </w:rPr>
      </w:pPr>
    </w:p>
    <w:p w:rsidR="00C01B03" w:rsidRPr="003603CD" w:rsidRDefault="00C01B03" w:rsidP="00F906CF">
      <w:pPr>
        <w:pStyle w:val="Bezmezer"/>
        <w:spacing w:line="360" w:lineRule="auto"/>
        <w:jc w:val="both"/>
        <w:rPr>
          <w:b/>
          <w:szCs w:val="24"/>
        </w:rPr>
      </w:pPr>
      <w:r w:rsidRPr="003603CD">
        <w:rPr>
          <w:szCs w:val="24"/>
        </w:rPr>
        <w:t>Pubescent</w:t>
      </w:r>
      <w:r w:rsidRPr="003603CD">
        <w:rPr>
          <w:b/>
          <w:szCs w:val="24"/>
        </w:rPr>
        <w:t xml:space="preserve"> odmítá podřízenou roli</w:t>
      </w:r>
      <w:r w:rsidRPr="003603CD">
        <w:rPr>
          <w:szCs w:val="24"/>
        </w:rPr>
        <w:t xml:space="preserve">, </w:t>
      </w:r>
      <w:r w:rsidRPr="003603CD">
        <w:rPr>
          <w:b/>
          <w:szCs w:val="24"/>
        </w:rPr>
        <w:t>odmítá formální nadřazenost autorit</w:t>
      </w:r>
      <w:r w:rsidRPr="003603CD">
        <w:rPr>
          <w:szCs w:val="24"/>
        </w:rPr>
        <w:t xml:space="preserve">, jako jsou </w:t>
      </w:r>
      <w:r w:rsidRPr="003603CD">
        <w:rPr>
          <w:b/>
          <w:szCs w:val="24"/>
        </w:rPr>
        <w:t>rodiče a učitelé</w:t>
      </w:r>
      <w:r w:rsidRPr="003603CD">
        <w:rPr>
          <w:szCs w:val="24"/>
        </w:rPr>
        <w:t xml:space="preserve">. Je </w:t>
      </w:r>
      <w:r w:rsidRPr="003603CD">
        <w:rPr>
          <w:b/>
          <w:szCs w:val="24"/>
        </w:rPr>
        <w:t>k nim kritický</w:t>
      </w:r>
      <w:r w:rsidRPr="003603CD">
        <w:rPr>
          <w:szCs w:val="24"/>
        </w:rPr>
        <w:t xml:space="preserve"> a je ochoten jim </w:t>
      </w:r>
      <w:r w:rsidRPr="003603CD">
        <w:rPr>
          <w:b/>
          <w:szCs w:val="24"/>
        </w:rPr>
        <w:t>přiznat autoritativní pozici</w:t>
      </w:r>
      <w:r w:rsidRPr="003603CD">
        <w:rPr>
          <w:szCs w:val="24"/>
        </w:rPr>
        <w:t xml:space="preserve"> jenom, když je přesvědčen, že </w:t>
      </w:r>
      <w:r w:rsidRPr="003603CD">
        <w:rPr>
          <w:b/>
          <w:szCs w:val="24"/>
        </w:rPr>
        <w:t>si ji zaslouží</w:t>
      </w:r>
      <w:r w:rsidRPr="003603CD">
        <w:rPr>
          <w:szCs w:val="24"/>
        </w:rPr>
        <w:t xml:space="preserve">. </w:t>
      </w:r>
      <w:r w:rsidRPr="003603CD">
        <w:rPr>
          <w:b/>
          <w:szCs w:val="24"/>
        </w:rPr>
        <w:t>Nekonečná polemika s názory dospělých</w:t>
      </w:r>
      <w:r w:rsidRPr="003603CD">
        <w:rPr>
          <w:szCs w:val="24"/>
        </w:rPr>
        <w:t xml:space="preserve">, </w:t>
      </w:r>
      <w:r w:rsidR="007D4C86" w:rsidRPr="003603CD">
        <w:rPr>
          <w:szCs w:val="24"/>
        </w:rPr>
        <w:t>například</w:t>
      </w:r>
      <w:r w:rsidRPr="003603CD">
        <w:rPr>
          <w:szCs w:val="24"/>
        </w:rPr>
        <w:t xml:space="preserve"> s rodiči jej </w:t>
      </w:r>
      <w:r w:rsidRPr="003603CD">
        <w:rPr>
          <w:b/>
          <w:szCs w:val="24"/>
        </w:rPr>
        <w:t>uspokojuje</w:t>
      </w:r>
      <w:r w:rsidRPr="003603CD">
        <w:rPr>
          <w:szCs w:val="24"/>
        </w:rPr>
        <w:t xml:space="preserve">, protože </w:t>
      </w:r>
      <w:r w:rsidRPr="003603CD">
        <w:rPr>
          <w:b/>
          <w:szCs w:val="24"/>
        </w:rPr>
        <w:t>potvrzuje hodnotu jeho vlastních schopností</w:t>
      </w:r>
      <w:r w:rsidRPr="003603CD">
        <w:rPr>
          <w:szCs w:val="24"/>
        </w:rPr>
        <w:t xml:space="preserve">. Tím, že </w:t>
      </w:r>
      <w:r w:rsidRPr="003603CD">
        <w:rPr>
          <w:b/>
          <w:szCs w:val="24"/>
        </w:rPr>
        <w:t>dospělým dokáže úspěšně oponovat a logicky argumentovat</w:t>
      </w:r>
      <w:r w:rsidRPr="003603CD">
        <w:rPr>
          <w:szCs w:val="24"/>
        </w:rPr>
        <w:t xml:space="preserve">, dosahuje potřebného </w:t>
      </w:r>
      <w:r w:rsidRPr="003603CD">
        <w:rPr>
          <w:b/>
          <w:szCs w:val="24"/>
        </w:rPr>
        <w:t>pocitu jistoty, že se jim dokáže vyrovnat.</w:t>
      </w:r>
    </w:p>
    <w:p w:rsidR="00053082" w:rsidRPr="003603CD" w:rsidRDefault="00053082" w:rsidP="00F906CF">
      <w:pPr>
        <w:pStyle w:val="Bezmezer"/>
        <w:spacing w:line="360" w:lineRule="auto"/>
        <w:jc w:val="both"/>
        <w:rPr>
          <w:szCs w:val="24"/>
        </w:rPr>
      </w:pPr>
    </w:p>
    <w:p w:rsidR="00C01B03" w:rsidRPr="003603CD" w:rsidRDefault="00C01B03" w:rsidP="00F906CF">
      <w:pPr>
        <w:pStyle w:val="Bezmezer"/>
        <w:spacing w:line="360" w:lineRule="auto"/>
        <w:jc w:val="both"/>
        <w:rPr>
          <w:szCs w:val="24"/>
        </w:rPr>
      </w:pPr>
      <w:r w:rsidRPr="003603CD">
        <w:rPr>
          <w:b/>
          <w:szCs w:val="24"/>
        </w:rPr>
        <w:t>Psychický vývoj</w:t>
      </w:r>
      <w:r w:rsidRPr="003603CD">
        <w:rPr>
          <w:szCs w:val="24"/>
        </w:rPr>
        <w:t xml:space="preserve"> zcela obecně předpokládá </w:t>
      </w:r>
      <w:r w:rsidRPr="003603CD">
        <w:rPr>
          <w:b/>
          <w:szCs w:val="24"/>
        </w:rPr>
        <w:t>postupné zvyšování autonomie.</w:t>
      </w:r>
      <w:r w:rsidRPr="003603CD">
        <w:rPr>
          <w:szCs w:val="24"/>
        </w:rPr>
        <w:t xml:space="preserve"> V pubertě se </w:t>
      </w:r>
      <w:r w:rsidRPr="003603CD">
        <w:rPr>
          <w:b/>
          <w:szCs w:val="24"/>
        </w:rPr>
        <w:t>proces emancipace stává nápadnější</w:t>
      </w:r>
      <w:r w:rsidRPr="003603CD">
        <w:rPr>
          <w:szCs w:val="24"/>
        </w:rPr>
        <w:t>, protože se jeho tempo zrychluje</w:t>
      </w:r>
      <w:r w:rsidR="00B70746" w:rsidRPr="003603CD">
        <w:rPr>
          <w:szCs w:val="24"/>
        </w:rPr>
        <w:t>.</w:t>
      </w:r>
      <w:r w:rsidRPr="003603CD">
        <w:rPr>
          <w:szCs w:val="24"/>
        </w:rPr>
        <w:t xml:space="preserve"> </w:t>
      </w:r>
      <w:r w:rsidRPr="003603CD">
        <w:rPr>
          <w:b/>
          <w:szCs w:val="24"/>
        </w:rPr>
        <w:t>Emancipace od rodiny nevede ke zrušení citové vazby k rodičům, ale k jejich proměně</w:t>
      </w:r>
      <w:r w:rsidRPr="003603CD">
        <w:rPr>
          <w:szCs w:val="24"/>
        </w:rPr>
        <w:t xml:space="preserve">. </w:t>
      </w:r>
      <w:r w:rsidRPr="003603CD">
        <w:rPr>
          <w:b/>
          <w:szCs w:val="24"/>
        </w:rPr>
        <w:t xml:space="preserve">Infantilní závislost </w:t>
      </w:r>
      <w:r w:rsidRPr="003603CD">
        <w:rPr>
          <w:szCs w:val="24"/>
        </w:rPr>
        <w:t xml:space="preserve">musí být </w:t>
      </w:r>
      <w:r w:rsidRPr="003603CD">
        <w:rPr>
          <w:b/>
          <w:szCs w:val="24"/>
        </w:rPr>
        <w:t>nahrazena zralejším a vyrovnanějším citovým vztahem</w:t>
      </w:r>
      <w:r w:rsidRPr="003603CD">
        <w:rPr>
          <w:szCs w:val="24"/>
        </w:rPr>
        <w:t xml:space="preserve">. </w:t>
      </w:r>
      <w:r w:rsidRPr="003603CD">
        <w:rPr>
          <w:b/>
          <w:szCs w:val="24"/>
        </w:rPr>
        <w:t xml:space="preserve">Pocit jistoty a bezpečí, který vazba na rodinu poskytovala, se transformuje do symbolické roviny </w:t>
      </w:r>
      <w:r w:rsidRPr="003603CD">
        <w:rPr>
          <w:szCs w:val="24"/>
        </w:rPr>
        <w:t xml:space="preserve">a funguje stejně účelně, i když </w:t>
      </w:r>
      <w:r w:rsidRPr="003603CD">
        <w:rPr>
          <w:b/>
          <w:szCs w:val="24"/>
        </w:rPr>
        <w:t>už pouze ve vědomí jedince</w:t>
      </w:r>
      <w:r w:rsidRPr="003603CD">
        <w:rPr>
          <w:szCs w:val="24"/>
        </w:rPr>
        <w:t xml:space="preserve">. (V této formě může existovat i v dospělosti a dokonce i tehdy, když </w:t>
      </w:r>
      <w:r w:rsidRPr="003603CD">
        <w:rPr>
          <w:b/>
          <w:szCs w:val="24"/>
        </w:rPr>
        <w:t>už rodiče nejsou naživu</w:t>
      </w:r>
      <w:r w:rsidRPr="003603CD">
        <w:rPr>
          <w:szCs w:val="24"/>
        </w:rPr>
        <w:t>.)</w:t>
      </w:r>
    </w:p>
    <w:p w:rsidR="008C5FB7" w:rsidRPr="003603CD" w:rsidRDefault="008C5FB7" w:rsidP="00F906CF">
      <w:pPr>
        <w:pStyle w:val="Bezmezer"/>
        <w:spacing w:line="360" w:lineRule="auto"/>
        <w:jc w:val="both"/>
        <w:rPr>
          <w:szCs w:val="24"/>
        </w:rPr>
      </w:pPr>
    </w:p>
    <w:p w:rsidR="000E6F72" w:rsidRPr="003603CD" w:rsidRDefault="000E6F72" w:rsidP="00F906CF">
      <w:pPr>
        <w:pStyle w:val="Bezmezer"/>
        <w:spacing w:line="360" w:lineRule="auto"/>
        <w:jc w:val="both"/>
        <w:rPr>
          <w:b/>
          <w:szCs w:val="24"/>
        </w:rPr>
      </w:pPr>
      <w:r w:rsidRPr="003603CD">
        <w:rPr>
          <w:b/>
          <w:szCs w:val="24"/>
        </w:rPr>
        <w:t xml:space="preserve">ADOLESCENCE </w:t>
      </w:r>
    </w:p>
    <w:p w:rsidR="00966886" w:rsidRPr="003603CD" w:rsidRDefault="00966886" w:rsidP="00F906CF">
      <w:pPr>
        <w:pStyle w:val="Bezmezer"/>
        <w:spacing w:line="360" w:lineRule="auto"/>
        <w:jc w:val="both"/>
        <w:rPr>
          <w:szCs w:val="24"/>
        </w:rPr>
      </w:pPr>
      <w:r w:rsidRPr="003603CD">
        <w:rPr>
          <w:szCs w:val="24"/>
        </w:rPr>
        <w:t>V adolescenci se dotváří</w:t>
      </w:r>
      <w:r w:rsidRPr="003603CD">
        <w:rPr>
          <w:b/>
          <w:szCs w:val="24"/>
        </w:rPr>
        <w:t xml:space="preserve"> vztah k výkonu</w:t>
      </w:r>
      <w:r w:rsidRPr="003603CD">
        <w:rPr>
          <w:szCs w:val="24"/>
        </w:rPr>
        <w:t xml:space="preserve">. V této době jde </w:t>
      </w:r>
      <w:r w:rsidRPr="003603CD">
        <w:rPr>
          <w:b/>
          <w:szCs w:val="24"/>
        </w:rPr>
        <w:t>převážně o školu</w:t>
      </w:r>
      <w:r w:rsidRPr="003603CD">
        <w:rPr>
          <w:szCs w:val="24"/>
        </w:rPr>
        <w:t xml:space="preserve">, ale v budoucnu se bude </w:t>
      </w:r>
      <w:r w:rsidRPr="003603CD">
        <w:rPr>
          <w:b/>
          <w:szCs w:val="24"/>
        </w:rPr>
        <w:t>projevovat v nějaké pracovní činnosti, v profesní roli</w:t>
      </w:r>
      <w:r w:rsidRPr="003603CD">
        <w:rPr>
          <w:szCs w:val="24"/>
        </w:rPr>
        <w:t xml:space="preserve">. Komplex zkušeností a osobnostních vlastností </w:t>
      </w:r>
      <w:r w:rsidRPr="003603CD">
        <w:rPr>
          <w:szCs w:val="24"/>
        </w:rPr>
        <w:lastRenderedPageBreak/>
        <w:t xml:space="preserve">vytváří předpoklad </w:t>
      </w:r>
      <w:r w:rsidRPr="003603CD">
        <w:rPr>
          <w:b/>
          <w:szCs w:val="24"/>
        </w:rPr>
        <w:t>preference aktivní nebo pasivní strategie</w:t>
      </w:r>
      <w:r w:rsidRPr="003603CD">
        <w:rPr>
          <w:szCs w:val="24"/>
        </w:rPr>
        <w:t xml:space="preserve">, </w:t>
      </w:r>
      <w:r w:rsidRPr="003603CD">
        <w:rPr>
          <w:b/>
          <w:szCs w:val="24"/>
        </w:rPr>
        <w:t>zaměření na úspěch a na riziko nebo</w:t>
      </w:r>
      <w:r w:rsidRPr="003603CD">
        <w:rPr>
          <w:szCs w:val="24"/>
        </w:rPr>
        <w:t xml:space="preserve"> </w:t>
      </w:r>
      <w:r w:rsidRPr="003603CD">
        <w:rPr>
          <w:b/>
          <w:szCs w:val="24"/>
        </w:rPr>
        <w:t>opačně, na jistotu</w:t>
      </w:r>
      <w:r w:rsidRPr="003603CD">
        <w:rPr>
          <w:szCs w:val="24"/>
        </w:rPr>
        <w:t xml:space="preserve">, která neriskuje. To znamená, </w:t>
      </w:r>
      <w:r w:rsidRPr="003603CD">
        <w:rPr>
          <w:b/>
          <w:szCs w:val="24"/>
        </w:rPr>
        <w:t>jaký osobní význam má úspěch sám o sobě</w:t>
      </w:r>
      <w:r w:rsidRPr="003603CD">
        <w:rPr>
          <w:szCs w:val="24"/>
        </w:rPr>
        <w:t xml:space="preserve">, </w:t>
      </w:r>
      <w:r w:rsidRPr="003603CD">
        <w:rPr>
          <w:b/>
          <w:szCs w:val="24"/>
        </w:rPr>
        <w:t>k čemu je prostředkem</w:t>
      </w:r>
      <w:r w:rsidRPr="003603CD">
        <w:rPr>
          <w:szCs w:val="24"/>
        </w:rPr>
        <w:t xml:space="preserve"> a za jakých okolností je ho v dané společnosti obvykle dosahováno. Jestliže tento typ </w:t>
      </w:r>
      <w:r w:rsidRPr="003603CD">
        <w:rPr>
          <w:b/>
          <w:szCs w:val="24"/>
        </w:rPr>
        <w:t>úspěchu nepředstavuje žádnou hodnotu</w:t>
      </w:r>
      <w:r w:rsidRPr="003603CD">
        <w:rPr>
          <w:szCs w:val="24"/>
        </w:rPr>
        <w:t>,</w:t>
      </w:r>
      <w:r w:rsidR="00B70746" w:rsidRPr="003603CD">
        <w:rPr>
          <w:szCs w:val="24"/>
        </w:rPr>
        <w:t xml:space="preserve"> případně</w:t>
      </w:r>
      <w:r w:rsidRPr="003603CD">
        <w:rPr>
          <w:szCs w:val="24"/>
        </w:rPr>
        <w:t xml:space="preserve"> pokud by jeho </w:t>
      </w:r>
      <w:r w:rsidRPr="003603CD">
        <w:rPr>
          <w:b/>
          <w:szCs w:val="24"/>
        </w:rPr>
        <w:t>dosažení bylo spojeno s nutností překonávat příliš velké překážky</w:t>
      </w:r>
      <w:r w:rsidRPr="003603CD">
        <w:rPr>
          <w:szCs w:val="24"/>
        </w:rPr>
        <w:t xml:space="preserve">, adolescent jej </w:t>
      </w:r>
      <w:r w:rsidRPr="003603CD">
        <w:rPr>
          <w:b/>
          <w:szCs w:val="24"/>
        </w:rPr>
        <w:t>může odmítnout</w:t>
      </w:r>
      <w:r w:rsidRPr="003603CD">
        <w:rPr>
          <w:szCs w:val="24"/>
        </w:rPr>
        <w:t xml:space="preserve">. Může se </w:t>
      </w:r>
      <w:r w:rsidRPr="003603CD">
        <w:rPr>
          <w:b/>
          <w:szCs w:val="24"/>
        </w:rPr>
        <w:t>spokojit s jistotou průměru</w:t>
      </w:r>
      <w:r w:rsidRPr="003603CD">
        <w:rPr>
          <w:szCs w:val="24"/>
        </w:rPr>
        <w:t xml:space="preserve">, který </w:t>
      </w:r>
      <w:r w:rsidRPr="003603CD">
        <w:rPr>
          <w:b/>
          <w:szCs w:val="24"/>
        </w:rPr>
        <w:t>není vyčerpávající ani ohrožující</w:t>
      </w:r>
      <w:r w:rsidRPr="003603CD">
        <w:rPr>
          <w:szCs w:val="24"/>
        </w:rPr>
        <w:t xml:space="preserve">. </w:t>
      </w:r>
    </w:p>
    <w:p w:rsidR="000E6F72" w:rsidRPr="003603CD" w:rsidRDefault="000E6F72" w:rsidP="00F906CF">
      <w:pPr>
        <w:pStyle w:val="Bezmezer"/>
        <w:spacing w:line="360" w:lineRule="auto"/>
        <w:jc w:val="both"/>
        <w:rPr>
          <w:szCs w:val="24"/>
        </w:rPr>
      </w:pPr>
    </w:p>
    <w:p w:rsidR="00966886" w:rsidRPr="003603CD" w:rsidRDefault="00966886" w:rsidP="00F906CF">
      <w:pPr>
        <w:pStyle w:val="Bezmezer"/>
        <w:spacing w:line="360" w:lineRule="auto"/>
        <w:jc w:val="both"/>
        <w:rPr>
          <w:szCs w:val="24"/>
        </w:rPr>
      </w:pPr>
      <w:r w:rsidRPr="003603CD">
        <w:rPr>
          <w:b/>
          <w:szCs w:val="24"/>
        </w:rPr>
        <w:t>Adolescentní egocentrismus</w:t>
      </w:r>
      <w:r w:rsidRPr="003603CD">
        <w:rPr>
          <w:szCs w:val="24"/>
        </w:rPr>
        <w:t xml:space="preserve"> </w:t>
      </w:r>
      <w:r w:rsidRPr="003603CD">
        <w:rPr>
          <w:b/>
          <w:szCs w:val="24"/>
        </w:rPr>
        <w:t>vede k ignoranci všeho, co by vadilo v užívání svobod nové role</w:t>
      </w:r>
      <w:r w:rsidRPr="003603CD">
        <w:rPr>
          <w:szCs w:val="24"/>
        </w:rPr>
        <w:t xml:space="preserve">. Dospívajícím připadá, že </w:t>
      </w:r>
      <w:r w:rsidRPr="003603CD">
        <w:rPr>
          <w:b/>
          <w:szCs w:val="24"/>
        </w:rPr>
        <w:t>jakékoliv omezování je nesmysl</w:t>
      </w:r>
      <w:r w:rsidRPr="003603CD">
        <w:rPr>
          <w:szCs w:val="24"/>
        </w:rPr>
        <w:t xml:space="preserve"> a že je třeba </w:t>
      </w:r>
      <w:r w:rsidRPr="003603CD">
        <w:rPr>
          <w:b/>
          <w:szCs w:val="24"/>
        </w:rPr>
        <w:t>všechno zkusit a všeho si užít.</w:t>
      </w:r>
      <w:r w:rsidRPr="003603CD">
        <w:rPr>
          <w:szCs w:val="24"/>
        </w:rPr>
        <w:t xml:space="preserve"> Stále ještě zde přetrvává </w:t>
      </w:r>
      <w:r w:rsidRPr="003603CD">
        <w:rPr>
          <w:b/>
          <w:szCs w:val="24"/>
        </w:rPr>
        <w:t>pocit vlastní privilegovanosti, imunity vůči různým rizikům</w:t>
      </w:r>
      <w:r w:rsidRPr="003603CD">
        <w:rPr>
          <w:szCs w:val="24"/>
        </w:rPr>
        <w:t>, která samozřejmě existují</w:t>
      </w:r>
      <w:r w:rsidR="000E6F72" w:rsidRPr="003603CD">
        <w:rPr>
          <w:szCs w:val="24"/>
        </w:rPr>
        <w:t>,</w:t>
      </w:r>
      <w:r w:rsidRPr="003603CD">
        <w:rPr>
          <w:szCs w:val="24"/>
        </w:rPr>
        <w:t xml:space="preserve"> a nikdo k nim není zcela rezistentní. </w:t>
      </w:r>
    </w:p>
    <w:p w:rsidR="000E6F72" w:rsidRPr="003603CD" w:rsidRDefault="000E6F72" w:rsidP="00F906CF">
      <w:pPr>
        <w:pStyle w:val="Bezmezer"/>
        <w:spacing w:line="360" w:lineRule="auto"/>
        <w:jc w:val="both"/>
        <w:rPr>
          <w:szCs w:val="24"/>
        </w:rPr>
      </w:pPr>
    </w:p>
    <w:p w:rsidR="00966886" w:rsidRPr="003603CD" w:rsidRDefault="00966886" w:rsidP="00B70746">
      <w:pPr>
        <w:pStyle w:val="Bezmezer"/>
        <w:numPr>
          <w:ilvl w:val="0"/>
          <w:numId w:val="8"/>
        </w:numPr>
        <w:spacing w:line="360" w:lineRule="auto"/>
        <w:ind w:left="426" w:hanging="284"/>
        <w:jc w:val="both"/>
        <w:rPr>
          <w:b/>
          <w:szCs w:val="24"/>
        </w:rPr>
      </w:pPr>
      <w:r w:rsidRPr="003603CD">
        <w:rPr>
          <w:szCs w:val="24"/>
        </w:rPr>
        <w:t xml:space="preserve">Adolescenti preferují </w:t>
      </w:r>
      <w:r w:rsidRPr="003603CD">
        <w:rPr>
          <w:b/>
          <w:szCs w:val="24"/>
        </w:rPr>
        <w:t>intenzivní prožitky</w:t>
      </w:r>
      <w:r w:rsidRPr="003603CD">
        <w:rPr>
          <w:szCs w:val="24"/>
        </w:rPr>
        <w:t xml:space="preserve">. Mají rádi </w:t>
      </w:r>
      <w:r w:rsidRPr="003603CD">
        <w:rPr>
          <w:b/>
          <w:szCs w:val="24"/>
        </w:rPr>
        <w:t>hlučnou hudbu, rychlou jízdu, slézání vysokých vrcholů</w:t>
      </w:r>
      <w:r w:rsidRPr="003603CD">
        <w:rPr>
          <w:szCs w:val="24"/>
        </w:rPr>
        <w:t xml:space="preserve"> a potápění do velkých hloubek. Cílem je </w:t>
      </w:r>
      <w:r w:rsidRPr="003603CD">
        <w:rPr>
          <w:b/>
          <w:szCs w:val="24"/>
        </w:rPr>
        <w:t>dosáhnout nějakého maxima.</w:t>
      </w:r>
    </w:p>
    <w:p w:rsidR="00966886" w:rsidRPr="003603CD" w:rsidRDefault="00966886" w:rsidP="00B70746">
      <w:pPr>
        <w:pStyle w:val="Bezmezer"/>
        <w:numPr>
          <w:ilvl w:val="0"/>
          <w:numId w:val="8"/>
        </w:numPr>
        <w:spacing w:line="360" w:lineRule="auto"/>
        <w:ind w:left="426" w:hanging="284"/>
        <w:jc w:val="both"/>
        <w:rPr>
          <w:szCs w:val="24"/>
        </w:rPr>
      </w:pPr>
      <w:r w:rsidRPr="003603CD">
        <w:rPr>
          <w:szCs w:val="24"/>
        </w:rPr>
        <w:t>Adolescenti usilují</w:t>
      </w:r>
      <w:r w:rsidRPr="003603CD">
        <w:rPr>
          <w:b/>
          <w:szCs w:val="24"/>
        </w:rPr>
        <w:t xml:space="preserve"> o absolutní řešení</w:t>
      </w:r>
      <w:r w:rsidRPr="003603CD">
        <w:rPr>
          <w:szCs w:val="24"/>
        </w:rPr>
        <w:t xml:space="preserve">. Například </w:t>
      </w:r>
      <w:r w:rsidRPr="003603CD">
        <w:rPr>
          <w:b/>
          <w:szCs w:val="24"/>
        </w:rPr>
        <w:t>v citovém vztahu i v morálním hodnocení</w:t>
      </w:r>
      <w:r w:rsidRPr="003603CD">
        <w:rPr>
          <w:szCs w:val="24"/>
        </w:rPr>
        <w:t xml:space="preserve"> akceptují jen to, o čem předpokládají, že by mohlo mít </w:t>
      </w:r>
      <w:r w:rsidRPr="003603CD">
        <w:rPr>
          <w:b/>
          <w:szCs w:val="24"/>
        </w:rPr>
        <w:t>absolutní platnost</w:t>
      </w:r>
      <w:r w:rsidRPr="003603CD">
        <w:rPr>
          <w:szCs w:val="24"/>
        </w:rPr>
        <w:t xml:space="preserve">, a je to tudíž hodnotné a jisté. Z toho vyplývají mnohdy </w:t>
      </w:r>
      <w:r w:rsidRPr="003603CD">
        <w:rPr>
          <w:b/>
          <w:szCs w:val="24"/>
        </w:rPr>
        <w:t>přehnané aktivity, které hájí určitý vztah nebo ideu</w:t>
      </w:r>
      <w:r w:rsidRPr="003603CD">
        <w:rPr>
          <w:szCs w:val="24"/>
        </w:rPr>
        <w:t xml:space="preserve">. (Do této kategorie by patřili nejenom </w:t>
      </w:r>
      <w:r w:rsidRPr="003603CD">
        <w:rPr>
          <w:b/>
          <w:szCs w:val="24"/>
        </w:rPr>
        <w:t>Romeo a Julie</w:t>
      </w:r>
      <w:r w:rsidRPr="003603CD">
        <w:rPr>
          <w:szCs w:val="24"/>
        </w:rPr>
        <w:t xml:space="preserve">, ale i </w:t>
      </w:r>
      <w:r w:rsidRPr="003603CD">
        <w:rPr>
          <w:b/>
          <w:szCs w:val="24"/>
        </w:rPr>
        <w:t>členové Greenpeace</w:t>
      </w:r>
      <w:r w:rsidRPr="003603CD">
        <w:rPr>
          <w:szCs w:val="24"/>
        </w:rPr>
        <w:t>.)</w:t>
      </w:r>
    </w:p>
    <w:p w:rsidR="00966886" w:rsidRPr="003603CD" w:rsidRDefault="00966886" w:rsidP="00B70746">
      <w:pPr>
        <w:pStyle w:val="Bezmezer"/>
        <w:numPr>
          <w:ilvl w:val="0"/>
          <w:numId w:val="8"/>
        </w:numPr>
        <w:spacing w:line="360" w:lineRule="auto"/>
        <w:ind w:left="426" w:hanging="284"/>
        <w:jc w:val="both"/>
        <w:rPr>
          <w:szCs w:val="24"/>
        </w:rPr>
      </w:pPr>
      <w:r w:rsidRPr="003603CD">
        <w:rPr>
          <w:szCs w:val="24"/>
        </w:rPr>
        <w:t xml:space="preserve">Adolescenti mají </w:t>
      </w:r>
      <w:r w:rsidRPr="003603CD">
        <w:rPr>
          <w:b/>
          <w:szCs w:val="24"/>
        </w:rPr>
        <w:t>potřebu neodkladného uspokojení</w:t>
      </w:r>
      <w:r w:rsidRPr="003603CD">
        <w:rPr>
          <w:szCs w:val="24"/>
        </w:rPr>
        <w:t xml:space="preserve">. Ta se obecně projevuje tendencí </w:t>
      </w:r>
      <w:r w:rsidRPr="003603CD">
        <w:rPr>
          <w:b/>
          <w:szCs w:val="24"/>
        </w:rPr>
        <w:t>zkrátit dobu, nezbytnou k dosažení nějakého cíle</w:t>
      </w:r>
      <w:r w:rsidRPr="003603CD">
        <w:rPr>
          <w:szCs w:val="24"/>
        </w:rPr>
        <w:t xml:space="preserve">. Adolescenti </w:t>
      </w:r>
      <w:r w:rsidRPr="003603CD">
        <w:rPr>
          <w:b/>
          <w:szCs w:val="24"/>
        </w:rPr>
        <w:t>považují odklad za značnou zátěž</w:t>
      </w:r>
      <w:r w:rsidRPr="003603CD">
        <w:rPr>
          <w:szCs w:val="24"/>
        </w:rPr>
        <w:t xml:space="preserve">. Výsledkem jsou takové aktivity jako </w:t>
      </w:r>
      <w:r w:rsidR="00C133EA" w:rsidRPr="003603CD">
        <w:rPr>
          <w:b/>
          <w:szCs w:val="24"/>
        </w:rPr>
        <w:t>rizikové sexuální vztahy</w:t>
      </w:r>
      <w:r w:rsidRPr="003603CD">
        <w:rPr>
          <w:b/>
          <w:szCs w:val="24"/>
        </w:rPr>
        <w:t>, ukradené auto</w:t>
      </w:r>
      <w:r w:rsidR="00C133EA" w:rsidRPr="003603CD">
        <w:rPr>
          <w:b/>
          <w:szCs w:val="24"/>
        </w:rPr>
        <w:t>, experimentování s drogami</w:t>
      </w:r>
      <w:r w:rsidRPr="003603CD">
        <w:rPr>
          <w:szCs w:val="24"/>
        </w:rPr>
        <w:t xml:space="preserve"> apod.</w:t>
      </w:r>
    </w:p>
    <w:p w:rsidR="0056354F" w:rsidRPr="003603CD" w:rsidRDefault="003603CD" w:rsidP="00F906CF">
      <w:pPr>
        <w:pStyle w:val="Bezmezer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-------------------------------------------------------------------------------------------------------------------------</w:t>
      </w:r>
    </w:p>
    <w:p w:rsidR="003603CD" w:rsidRDefault="003603CD" w:rsidP="00C43E5F">
      <w:pPr>
        <w:pStyle w:val="Bezmezer"/>
        <w:spacing w:line="360" w:lineRule="auto"/>
        <w:jc w:val="both"/>
        <w:rPr>
          <w:szCs w:val="24"/>
        </w:rPr>
      </w:pPr>
    </w:p>
    <w:p w:rsidR="00C43E5F" w:rsidRPr="003603CD" w:rsidRDefault="00C43E5F" w:rsidP="00C43E5F">
      <w:pPr>
        <w:pStyle w:val="Bezmezer"/>
        <w:spacing w:line="360" w:lineRule="auto"/>
        <w:jc w:val="both"/>
        <w:rPr>
          <w:szCs w:val="24"/>
        </w:rPr>
      </w:pPr>
      <w:r w:rsidRPr="003603CD">
        <w:rPr>
          <w:szCs w:val="24"/>
        </w:rPr>
        <w:t xml:space="preserve">Většina </w:t>
      </w:r>
      <w:r w:rsidRPr="003603CD">
        <w:rPr>
          <w:b/>
          <w:szCs w:val="24"/>
        </w:rPr>
        <w:t>adolescentních lásek</w:t>
      </w:r>
      <w:r w:rsidRPr="003603CD">
        <w:rPr>
          <w:szCs w:val="24"/>
        </w:rPr>
        <w:t xml:space="preserve"> má</w:t>
      </w:r>
      <w:r w:rsidRPr="003603CD">
        <w:rPr>
          <w:b/>
          <w:szCs w:val="24"/>
        </w:rPr>
        <w:t xml:space="preserve"> charakter experimentace</w:t>
      </w:r>
      <w:r w:rsidRPr="003603CD">
        <w:rPr>
          <w:szCs w:val="24"/>
        </w:rPr>
        <w:t xml:space="preserve">, a proto většinou dlouho nevydrží. Adolescenti </w:t>
      </w:r>
      <w:r w:rsidRPr="003603CD">
        <w:rPr>
          <w:b/>
          <w:szCs w:val="24"/>
        </w:rPr>
        <w:t>nebývají pro trvalejší vztah</w:t>
      </w:r>
      <w:r w:rsidRPr="003603CD">
        <w:rPr>
          <w:szCs w:val="24"/>
        </w:rPr>
        <w:t xml:space="preserve"> ještě </w:t>
      </w:r>
      <w:r w:rsidRPr="003603CD">
        <w:rPr>
          <w:b/>
          <w:szCs w:val="24"/>
        </w:rPr>
        <w:t>dostatečně osobnostně zralí</w:t>
      </w:r>
      <w:r w:rsidRPr="003603CD">
        <w:rPr>
          <w:szCs w:val="24"/>
        </w:rPr>
        <w:t xml:space="preserve">. </w:t>
      </w:r>
      <w:r w:rsidRPr="003603CD">
        <w:rPr>
          <w:b/>
          <w:szCs w:val="24"/>
        </w:rPr>
        <w:t>Trvalý vztah</w:t>
      </w:r>
      <w:r w:rsidRPr="003603CD">
        <w:rPr>
          <w:szCs w:val="24"/>
        </w:rPr>
        <w:t xml:space="preserve"> vyžaduje </w:t>
      </w:r>
      <w:r w:rsidRPr="003603CD">
        <w:rPr>
          <w:b/>
          <w:szCs w:val="24"/>
        </w:rPr>
        <w:t>přijetí určité zodpovědnosti</w:t>
      </w:r>
      <w:r w:rsidRPr="003603CD">
        <w:rPr>
          <w:szCs w:val="24"/>
        </w:rPr>
        <w:t xml:space="preserve"> a vytváří tlak na částečné omezení vlastní identity ve prospěch partnera. V </w:t>
      </w:r>
      <w:r w:rsidRPr="003603CD">
        <w:rPr>
          <w:b/>
          <w:szCs w:val="24"/>
        </w:rPr>
        <w:t>adolescenci</w:t>
      </w:r>
      <w:r w:rsidRPr="003603CD">
        <w:rPr>
          <w:szCs w:val="24"/>
        </w:rPr>
        <w:t xml:space="preserve"> sice už </w:t>
      </w:r>
      <w:r w:rsidRPr="003603CD">
        <w:rPr>
          <w:b/>
          <w:szCs w:val="24"/>
        </w:rPr>
        <w:t>nejsou vztahy</w:t>
      </w:r>
      <w:r w:rsidRPr="003603CD">
        <w:rPr>
          <w:szCs w:val="24"/>
        </w:rPr>
        <w:t xml:space="preserve"> zdaleka tak </w:t>
      </w:r>
      <w:r w:rsidRPr="003603CD">
        <w:rPr>
          <w:b/>
          <w:szCs w:val="24"/>
        </w:rPr>
        <w:t>povrchní, jako byly v pubertě</w:t>
      </w:r>
      <w:r w:rsidRPr="003603CD">
        <w:rPr>
          <w:szCs w:val="24"/>
        </w:rPr>
        <w:t xml:space="preserve">, ale stále ještě jde </w:t>
      </w:r>
      <w:r w:rsidRPr="003603CD">
        <w:rPr>
          <w:b/>
          <w:szCs w:val="24"/>
        </w:rPr>
        <w:t>především o získávání zkušenosti</w:t>
      </w:r>
      <w:r w:rsidRPr="003603CD">
        <w:rPr>
          <w:szCs w:val="24"/>
        </w:rPr>
        <w:t xml:space="preserve">, o </w:t>
      </w:r>
      <w:r w:rsidRPr="003603CD">
        <w:rPr>
          <w:b/>
          <w:szCs w:val="24"/>
        </w:rPr>
        <w:t>experimentování</w:t>
      </w:r>
      <w:r w:rsidRPr="003603CD">
        <w:rPr>
          <w:szCs w:val="24"/>
        </w:rPr>
        <w:t>.</w:t>
      </w:r>
    </w:p>
    <w:p w:rsidR="00C43E5F" w:rsidRPr="003603CD" w:rsidRDefault="00C43E5F" w:rsidP="00C43E5F">
      <w:pPr>
        <w:pStyle w:val="Bezmezer"/>
        <w:spacing w:line="360" w:lineRule="auto"/>
        <w:jc w:val="both"/>
        <w:rPr>
          <w:szCs w:val="24"/>
        </w:rPr>
      </w:pPr>
    </w:p>
    <w:p w:rsidR="00C43E5F" w:rsidRPr="003603CD" w:rsidRDefault="00C43E5F" w:rsidP="00C43E5F">
      <w:pPr>
        <w:pStyle w:val="Bezmezer"/>
        <w:spacing w:line="360" w:lineRule="auto"/>
        <w:jc w:val="both"/>
        <w:rPr>
          <w:szCs w:val="24"/>
        </w:rPr>
      </w:pPr>
      <w:r w:rsidRPr="003603CD">
        <w:rPr>
          <w:szCs w:val="24"/>
        </w:rPr>
        <w:t>V adolescenci nabývá na významu</w:t>
      </w:r>
      <w:r w:rsidRPr="003603CD">
        <w:rPr>
          <w:b/>
          <w:szCs w:val="24"/>
        </w:rPr>
        <w:t xml:space="preserve"> sexualita, která tvoří důležitou součást partnerského vztahu</w:t>
      </w:r>
      <w:r w:rsidRPr="003603CD">
        <w:rPr>
          <w:szCs w:val="24"/>
        </w:rPr>
        <w:t xml:space="preserve">. </w:t>
      </w:r>
      <w:r w:rsidRPr="003603CD">
        <w:rPr>
          <w:b/>
          <w:szCs w:val="24"/>
        </w:rPr>
        <w:t>První sexuální zkušenost</w:t>
      </w:r>
      <w:r w:rsidRPr="003603CD">
        <w:rPr>
          <w:szCs w:val="24"/>
        </w:rPr>
        <w:t xml:space="preserve"> dovršená </w:t>
      </w:r>
      <w:r w:rsidRPr="003603CD">
        <w:rPr>
          <w:b/>
          <w:szCs w:val="24"/>
        </w:rPr>
        <w:t xml:space="preserve">pohlavním stykem je velmi důležitým mezníkem </w:t>
      </w:r>
      <w:r w:rsidRPr="003603CD">
        <w:rPr>
          <w:szCs w:val="24"/>
        </w:rPr>
        <w:t xml:space="preserve">v životě adolescenta. </w:t>
      </w:r>
      <w:r w:rsidRPr="003603CD">
        <w:rPr>
          <w:b/>
          <w:szCs w:val="24"/>
        </w:rPr>
        <w:t>Subjektivně představuje jeden z prožitků, symbolizujících jednoznačný přechod do dospělosti</w:t>
      </w:r>
      <w:r w:rsidRPr="003603CD">
        <w:rPr>
          <w:szCs w:val="24"/>
        </w:rPr>
        <w:t xml:space="preserve">, který je chápán jako další důkaz </w:t>
      </w:r>
      <w:r w:rsidRPr="003603CD">
        <w:rPr>
          <w:b/>
          <w:szCs w:val="24"/>
        </w:rPr>
        <w:t>vyrovnání dospělým</w:t>
      </w:r>
      <w:r w:rsidRPr="003603CD">
        <w:rPr>
          <w:szCs w:val="24"/>
        </w:rPr>
        <w:t xml:space="preserve">. </w:t>
      </w:r>
    </w:p>
    <w:p w:rsidR="00C43E5F" w:rsidRPr="003603CD" w:rsidRDefault="00C43E5F" w:rsidP="00C43E5F">
      <w:pPr>
        <w:pStyle w:val="Bezmezer"/>
        <w:spacing w:line="360" w:lineRule="auto"/>
        <w:jc w:val="both"/>
        <w:rPr>
          <w:szCs w:val="24"/>
        </w:rPr>
      </w:pPr>
    </w:p>
    <w:p w:rsidR="00C43E5F" w:rsidRPr="003603CD" w:rsidRDefault="00C43E5F" w:rsidP="00C43E5F">
      <w:pPr>
        <w:pStyle w:val="Bezmezer"/>
        <w:spacing w:line="360" w:lineRule="auto"/>
        <w:jc w:val="both"/>
        <w:rPr>
          <w:rFonts w:cs="Times New Roman"/>
          <w:szCs w:val="24"/>
        </w:rPr>
      </w:pPr>
      <w:r w:rsidRPr="003603CD">
        <w:rPr>
          <w:rFonts w:cs="Times New Roman"/>
          <w:b/>
          <w:szCs w:val="24"/>
        </w:rPr>
        <w:lastRenderedPageBreak/>
        <w:t>Sexuální pud</w:t>
      </w:r>
      <w:r w:rsidRPr="003603CD">
        <w:rPr>
          <w:rFonts w:cs="Times New Roman"/>
          <w:szCs w:val="24"/>
        </w:rPr>
        <w:t xml:space="preserve"> je nepochybně závislý na fyziologických procesech, tedy i na prudkých změnách </w:t>
      </w:r>
      <w:r w:rsidRPr="003603CD">
        <w:rPr>
          <w:rFonts w:cs="Times New Roman"/>
          <w:b/>
          <w:szCs w:val="24"/>
        </w:rPr>
        <w:t>hormonální činnosti</w:t>
      </w:r>
      <w:r w:rsidRPr="003603CD">
        <w:rPr>
          <w:rFonts w:cs="Times New Roman"/>
          <w:szCs w:val="24"/>
        </w:rPr>
        <w:t xml:space="preserve">, ale </w:t>
      </w:r>
      <w:r w:rsidRPr="003603CD">
        <w:rPr>
          <w:rFonts w:cs="Times New Roman"/>
          <w:b/>
          <w:szCs w:val="24"/>
        </w:rPr>
        <w:t>způsoby sexuálního chování</w:t>
      </w:r>
      <w:r w:rsidRPr="003603CD">
        <w:rPr>
          <w:rFonts w:cs="Times New Roman"/>
          <w:szCs w:val="24"/>
        </w:rPr>
        <w:t xml:space="preserve"> jsou výrazně </w:t>
      </w:r>
      <w:r w:rsidRPr="003603CD">
        <w:rPr>
          <w:rFonts w:cs="Times New Roman"/>
          <w:b/>
          <w:szCs w:val="24"/>
        </w:rPr>
        <w:t>modifikovány výchovnými a sociálními podmínkami</w:t>
      </w:r>
      <w:r w:rsidRPr="003603CD">
        <w:rPr>
          <w:rFonts w:cs="Times New Roman"/>
          <w:szCs w:val="24"/>
        </w:rPr>
        <w:t xml:space="preserve">, zejména současnými </w:t>
      </w:r>
      <w:r w:rsidRPr="003603CD">
        <w:rPr>
          <w:rFonts w:cs="Times New Roman"/>
          <w:b/>
          <w:szCs w:val="24"/>
        </w:rPr>
        <w:t>kulturními normami</w:t>
      </w:r>
      <w:r w:rsidRPr="003603CD">
        <w:rPr>
          <w:rFonts w:cs="Times New Roman"/>
          <w:szCs w:val="24"/>
        </w:rPr>
        <w:t xml:space="preserve">. </w:t>
      </w:r>
    </w:p>
    <w:p w:rsidR="00C43E5F" w:rsidRPr="003603CD" w:rsidRDefault="00C43E5F" w:rsidP="00C43E5F">
      <w:pPr>
        <w:pStyle w:val="Bezmezer"/>
        <w:spacing w:line="360" w:lineRule="auto"/>
        <w:jc w:val="both"/>
        <w:rPr>
          <w:rFonts w:cs="Times New Roman"/>
          <w:b/>
          <w:szCs w:val="24"/>
        </w:rPr>
      </w:pPr>
    </w:p>
    <w:p w:rsidR="00C43E5F" w:rsidRPr="003603CD" w:rsidRDefault="00C43E5F" w:rsidP="00C43E5F">
      <w:pPr>
        <w:pStyle w:val="Bezmezer"/>
        <w:spacing w:line="360" w:lineRule="auto"/>
        <w:jc w:val="both"/>
        <w:rPr>
          <w:rFonts w:cs="Times New Roman"/>
          <w:szCs w:val="24"/>
        </w:rPr>
      </w:pPr>
      <w:r w:rsidRPr="003603CD">
        <w:rPr>
          <w:rFonts w:cs="Times New Roman"/>
          <w:b/>
          <w:szCs w:val="24"/>
        </w:rPr>
        <w:t>První sexuální styk</w:t>
      </w:r>
      <w:r w:rsidRPr="003603CD">
        <w:rPr>
          <w:rFonts w:cs="Times New Roman"/>
          <w:szCs w:val="24"/>
        </w:rPr>
        <w:t xml:space="preserve"> – obvykle </w:t>
      </w:r>
      <w:r w:rsidRPr="003603CD">
        <w:rPr>
          <w:rFonts w:cs="Times New Roman"/>
          <w:b/>
          <w:szCs w:val="24"/>
        </w:rPr>
        <w:t>mezi 17 a 18 rokem</w:t>
      </w:r>
      <w:r w:rsidRPr="003603CD">
        <w:rPr>
          <w:rFonts w:cs="Times New Roman"/>
          <w:szCs w:val="24"/>
        </w:rPr>
        <w:t xml:space="preserve"> – </w:t>
      </w:r>
      <w:r w:rsidRPr="003603CD">
        <w:rPr>
          <w:rFonts w:cs="Times New Roman"/>
          <w:b/>
          <w:szCs w:val="24"/>
        </w:rPr>
        <w:t>motivací</w:t>
      </w:r>
      <w:r w:rsidRPr="003603CD">
        <w:rPr>
          <w:rFonts w:cs="Times New Roman"/>
          <w:szCs w:val="24"/>
        </w:rPr>
        <w:t xml:space="preserve"> je </w:t>
      </w:r>
      <w:r w:rsidRPr="003603CD">
        <w:rPr>
          <w:rFonts w:cs="Times New Roman"/>
          <w:b/>
          <w:szCs w:val="24"/>
        </w:rPr>
        <w:t>málokdy hlubší emoční vztah</w:t>
      </w:r>
      <w:r w:rsidRPr="003603CD">
        <w:rPr>
          <w:rFonts w:cs="Times New Roman"/>
          <w:szCs w:val="24"/>
        </w:rPr>
        <w:t xml:space="preserve">, častěji je to </w:t>
      </w:r>
      <w:r w:rsidRPr="003603CD">
        <w:rPr>
          <w:rFonts w:cs="Times New Roman"/>
          <w:b/>
          <w:szCs w:val="24"/>
        </w:rPr>
        <w:t>zvědavost</w:t>
      </w:r>
      <w:r w:rsidRPr="003603CD">
        <w:rPr>
          <w:rFonts w:cs="Times New Roman"/>
          <w:szCs w:val="24"/>
        </w:rPr>
        <w:t xml:space="preserve">, zejména u </w:t>
      </w:r>
      <w:r w:rsidRPr="003603CD">
        <w:rPr>
          <w:rFonts w:cs="Times New Roman"/>
          <w:b/>
          <w:szCs w:val="24"/>
        </w:rPr>
        <w:t>chlapců</w:t>
      </w:r>
      <w:r w:rsidRPr="003603CD">
        <w:rPr>
          <w:rFonts w:cs="Times New Roman"/>
          <w:szCs w:val="24"/>
        </w:rPr>
        <w:t xml:space="preserve"> (kolem 80%), u dívek (asi 60%). Emoční reakce na první pohlavní styk je u </w:t>
      </w:r>
      <w:r w:rsidRPr="003603CD">
        <w:rPr>
          <w:rFonts w:cs="Times New Roman"/>
          <w:b/>
          <w:szCs w:val="24"/>
        </w:rPr>
        <w:t>70 % chlapců pozitivní</w:t>
      </w:r>
      <w:r w:rsidRPr="003603CD">
        <w:rPr>
          <w:rFonts w:cs="Times New Roman"/>
          <w:szCs w:val="24"/>
        </w:rPr>
        <w:t xml:space="preserve">, u </w:t>
      </w:r>
      <w:r w:rsidRPr="003603CD">
        <w:rPr>
          <w:rFonts w:cs="Times New Roman"/>
          <w:b/>
          <w:szCs w:val="24"/>
        </w:rPr>
        <w:t>dívek jen u 35%</w:t>
      </w:r>
      <w:r w:rsidRPr="003603CD">
        <w:rPr>
          <w:rFonts w:cs="Times New Roman"/>
          <w:szCs w:val="24"/>
        </w:rPr>
        <w:t xml:space="preserve"> – většinou pociťují úzkost a strach – i když už to není tolik z </w:t>
      </w:r>
      <w:r w:rsidRPr="003603CD">
        <w:rPr>
          <w:rFonts w:cs="Times New Roman"/>
          <w:b/>
          <w:szCs w:val="24"/>
        </w:rPr>
        <w:t>otěhotnění</w:t>
      </w:r>
      <w:r w:rsidRPr="003603CD">
        <w:rPr>
          <w:rFonts w:cs="Times New Roman"/>
          <w:szCs w:val="24"/>
        </w:rPr>
        <w:t xml:space="preserve">, protože 60 – 80 % používá </w:t>
      </w:r>
      <w:r w:rsidRPr="003603CD">
        <w:rPr>
          <w:rFonts w:cs="Times New Roman"/>
          <w:b/>
          <w:szCs w:val="24"/>
        </w:rPr>
        <w:t>antikoncepci</w:t>
      </w:r>
      <w:r w:rsidRPr="003603CD">
        <w:rPr>
          <w:rFonts w:cs="Times New Roman"/>
          <w:szCs w:val="24"/>
        </w:rPr>
        <w:t xml:space="preserve">. </w:t>
      </w:r>
    </w:p>
    <w:p w:rsidR="00C43E5F" w:rsidRPr="003603CD" w:rsidRDefault="00C43E5F" w:rsidP="00C43E5F">
      <w:pPr>
        <w:pStyle w:val="Bezmezer"/>
        <w:spacing w:line="360" w:lineRule="auto"/>
        <w:jc w:val="both"/>
        <w:rPr>
          <w:szCs w:val="24"/>
        </w:rPr>
      </w:pPr>
      <w:r w:rsidRPr="003603CD">
        <w:rPr>
          <w:szCs w:val="24"/>
        </w:rPr>
        <w:t>------------------------------------------------------------------------------------------------------</w:t>
      </w:r>
    </w:p>
    <w:p w:rsidR="00C43E5F" w:rsidRPr="003603CD" w:rsidRDefault="00C43E5F" w:rsidP="00F906CF">
      <w:pPr>
        <w:pStyle w:val="Bezmezer"/>
        <w:spacing w:line="360" w:lineRule="auto"/>
        <w:jc w:val="both"/>
        <w:rPr>
          <w:b/>
          <w:szCs w:val="24"/>
        </w:rPr>
      </w:pPr>
    </w:p>
    <w:p w:rsidR="00C133EA" w:rsidRPr="003603CD" w:rsidRDefault="00966886" w:rsidP="00F906CF">
      <w:pPr>
        <w:pStyle w:val="Bezmezer"/>
        <w:spacing w:line="360" w:lineRule="auto"/>
        <w:jc w:val="both"/>
        <w:rPr>
          <w:szCs w:val="24"/>
        </w:rPr>
      </w:pPr>
      <w:r w:rsidRPr="003603CD">
        <w:rPr>
          <w:b/>
          <w:szCs w:val="24"/>
        </w:rPr>
        <w:t>Adolescence</w:t>
      </w:r>
      <w:r w:rsidRPr="003603CD">
        <w:rPr>
          <w:szCs w:val="24"/>
        </w:rPr>
        <w:t xml:space="preserve"> by měla být </w:t>
      </w:r>
      <w:r w:rsidRPr="003603CD">
        <w:rPr>
          <w:b/>
          <w:szCs w:val="24"/>
        </w:rPr>
        <w:t>ukončena dosažením dospělosti</w:t>
      </w:r>
      <w:r w:rsidRPr="003603CD">
        <w:rPr>
          <w:szCs w:val="24"/>
        </w:rPr>
        <w:t xml:space="preserve">. Z psychosociálního hlediska je </w:t>
      </w:r>
      <w:r w:rsidRPr="003603CD">
        <w:rPr>
          <w:b/>
          <w:szCs w:val="24"/>
        </w:rPr>
        <w:t>dospělost definována svobodou rozhodování</w:t>
      </w:r>
      <w:r w:rsidRPr="003603CD">
        <w:rPr>
          <w:szCs w:val="24"/>
        </w:rPr>
        <w:t xml:space="preserve">, spojenou se </w:t>
      </w:r>
      <w:r w:rsidRPr="003603CD">
        <w:rPr>
          <w:b/>
          <w:szCs w:val="24"/>
        </w:rPr>
        <w:t>zodpovědností za své rozhodnutí</w:t>
      </w:r>
      <w:r w:rsidRPr="003603CD">
        <w:rPr>
          <w:szCs w:val="24"/>
        </w:rPr>
        <w:t xml:space="preserve"> a z toho vyplývající </w:t>
      </w:r>
      <w:r w:rsidRPr="003603CD">
        <w:rPr>
          <w:b/>
          <w:szCs w:val="24"/>
        </w:rPr>
        <w:t>jednání</w:t>
      </w:r>
      <w:r w:rsidRPr="003603CD">
        <w:rPr>
          <w:szCs w:val="24"/>
        </w:rPr>
        <w:t xml:space="preserve">. </w:t>
      </w:r>
      <w:r w:rsidRPr="003603CD">
        <w:rPr>
          <w:b/>
          <w:szCs w:val="24"/>
        </w:rPr>
        <w:t>Adolescenti velmi často přijímají pouze svobodu, ale o zodpovědnost nestojí</w:t>
      </w:r>
      <w:r w:rsidRPr="003603CD">
        <w:rPr>
          <w:szCs w:val="24"/>
        </w:rPr>
        <w:t xml:space="preserve">. Zpravidla na ni </w:t>
      </w:r>
      <w:r w:rsidRPr="003603CD">
        <w:rPr>
          <w:b/>
          <w:szCs w:val="24"/>
        </w:rPr>
        <w:t>nemyslí, neuvažují o ní, potlačují ji</w:t>
      </w:r>
      <w:r w:rsidRPr="003603CD">
        <w:rPr>
          <w:szCs w:val="24"/>
        </w:rPr>
        <w:t xml:space="preserve"> a snaží se akceptovat jen tu </w:t>
      </w:r>
      <w:r w:rsidRPr="003603CD">
        <w:rPr>
          <w:b/>
          <w:szCs w:val="24"/>
        </w:rPr>
        <w:t>příjemnější část potenciální dospělosti</w:t>
      </w:r>
      <w:r w:rsidRPr="003603CD">
        <w:rPr>
          <w:szCs w:val="24"/>
        </w:rPr>
        <w:t xml:space="preserve">. Navíc závažnější rozhodování, které by vedlo k </w:t>
      </w:r>
      <w:r w:rsidRPr="003603CD">
        <w:rPr>
          <w:b/>
          <w:szCs w:val="24"/>
        </w:rPr>
        <w:t>přijetí nějaké definitivní alternativy</w:t>
      </w:r>
      <w:r w:rsidRPr="003603CD">
        <w:rPr>
          <w:szCs w:val="24"/>
        </w:rPr>
        <w:t xml:space="preserve">, je spojeno s </w:t>
      </w:r>
      <w:r w:rsidRPr="003603CD">
        <w:rPr>
          <w:b/>
          <w:szCs w:val="24"/>
        </w:rPr>
        <w:t>ochuzením budoucích možností</w:t>
      </w:r>
      <w:r w:rsidRPr="003603CD">
        <w:rPr>
          <w:szCs w:val="24"/>
        </w:rPr>
        <w:t xml:space="preserve">. </w:t>
      </w:r>
      <w:r w:rsidRPr="003603CD">
        <w:rPr>
          <w:b/>
          <w:szCs w:val="24"/>
        </w:rPr>
        <w:t>Oddalování definitivní volby</w:t>
      </w:r>
      <w:r w:rsidRPr="003603CD">
        <w:rPr>
          <w:szCs w:val="24"/>
        </w:rPr>
        <w:t xml:space="preserve"> znamená </w:t>
      </w:r>
      <w:r w:rsidRPr="003603CD">
        <w:rPr>
          <w:b/>
          <w:szCs w:val="24"/>
        </w:rPr>
        <w:t>udržení všech potenciálních variant</w:t>
      </w:r>
      <w:r w:rsidRPr="003603CD">
        <w:rPr>
          <w:szCs w:val="24"/>
        </w:rPr>
        <w:t xml:space="preserve">. Je </w:t>
      </w:r>
      <w:r w:rsidRPr="003603CD">
        <w:rPr>
          <w:b/>
          <w:szCs w:val="24"/>
        </w:rPr>
        <w:t>obohacením alespoň v rovině možností</w:t>
      </w:r>
      <w:r w:rsidRPr="003603CD">
        <w:rPr>
          <w:szCs w:val="24"/>
        </w:rPr>
        <w:t xml:space="preserve">. Pro mnohé adolescenty </w:t>
      </w:r>
      <w:r w:rsidRPr="003603CD">
        <w:rPr>
          <w:b/>
          <w:szCs w:val="24"/>
        </w:rPr>
        <w:t>není dospělost atraktivní</w:t>
      </w:r>
      <w:r w:rsidRPr="003603CD">
        <w:rPr>
          <w:szCs w:val="24"/>
        </w:rPr>
        <w:t xml:space="preserve">, protože je </w:t>
      </w:r>
      <w:r w:rsidRPr="003603CD">
        <w:rPr>
          <w:b/>
          <w:szCs w:val="24"/>
        </w:rPr>
        <w:t>spojena se zodpovědností a omezením</w:t>
      </w:r>
      <w:r w:rsidRPr="003603CD">
        <w:rPr>
          <w:szCs w:val="24"/>
        </w:rPr>
        <w:t xml:space="preserve">. Snaží se tuto </w:t>
      </w:r>
      <w:r w:rsidRPr="003603CD">
        <w:rPr>
          <w:b/>
          <w:szCs w:val="24"/>
        </w:rPr>
        <w:t>dobu oddálit</w:t>
      </w:r>
      <w:r w:rsidRPr="003603CD">
        <w:rPr>
          <w:szCs w:val="24"/>
        </w:rPr>
        <w:t xml:space="preserve">, čímž se dostávají do </w:t>
      </w:r>
      <w:r w:rsidRPr="003603CD">
        <w:rPr>
          <w:b/>
          <w:szCs w:val="24"/>
        </w:rPr>
        <w:t>mezifáze adolescentního moratoria</w:t>
      </w:r>
      <w:r w:rsidRPr="003603CD">
        <w:rPr>
          <w:szCs w:val="24"/>
        </w:rPr>
        <w:t xml:space="preserve">. </w:t>
      </w:r>
    </w:p>
    <w:p w:rsidR="00C133EA" w:rsidRPr="003603CD" w:rsidRDefault="00C133EA" w:rsidP="00F906CF">
      <w:pPr>
        <w:pStyle w:val="Bezmezer"/>
        <w:spacing w:line="360" w:lineRule="auto"/>
        <w:jc w:val="both"/>
        <w:rPr>
          <w:szCs w:val="24"/>
        </w:rPr>
      </w:pPr>
    </w:p>
    <w:p w:rsidR="00966886" w:rsidRPr="003603CD" w:rsidRDefault="00966886" w:rsidP="00F906CF">
      <w:pPr>
        <w:pStyle w:val="Bezmezer"/>
        <w:spacing w:line="360" w:lineRule="auto"/>
        <w:jc w:val="both"/>
        <w:rPr>
          <w:szCs w:val="24"/>
        </w:rPr>
      </w:pPr>
      <w:r w:rsidRPr="003603CD">
        <w:rPr>
          <w:b/>
          <w:szCs w:val="24"/>
        </w:rPr>
        <w:t>Psychosociální moratorium</w:t>
      </w:r>
      <w:r w:rsidRPr="003603CD">
        <w:rPr>
          <w:szCs w:val="24"/>
        </w:rPr>
        <w:t xml:space="preserve"> tohoto věku se může projevit různým způsobem:</w:t>
      </w:r>
    </w:p>
    <w:p w:rsidR="00966886" w:rsidRPr="003603CD" w:rsidRDefault="00966886" w:rsidP="00792802">
      <w:pPr>
        <w:pStyle w:val="Bezmezer"/>
        <w:numPr>
          <w:ilvl w:val="0"/>
          <w:numId w:val="9"/>
        </w:numPr>
        <w:spacing w:line="360" w:lineRule="auto"/>
        <w:ind w:left="426" w:hanging="284"/>
        <w:jc w:val="both"/>
        <w:rPr>
          <w:szCs w:val="24"/>
        </w:rPr>
      </w:pPr>
      <w:r w:rsidRPr="003603CD">
        <w:rPr>
          <w:b/>
          <w:szCs w:val="24"/>
        </w:rPr>
        <w:t>Odklad přijetí definitivní varianty</w:t>
      </w:r>
      <w:r w:rsidRPr="003603CD">
        <w:rPr>
          <w:szCs w:val="24"/>
        </w:rPr>
        <w:t xml:space="preserve">. Jedinec je v tomto věku relativně velice svobodný a </w:t>
      </w:r>
      <w:r w:rsidRPr="003603CD">
        <w:rPr>
          <w:b/>
          <w:szCs w:val="24"/>
        </w:rPr>
        <w:t>ochotný k experimentování s různými sociálními rolemi a vztahy</w:t>
      </w:r>
      <w:r w:rsidRPr="003603CD">
        <w:rPr>
          <w:szCs w:val="24"/>
        </w:rPr>
        <w:t xml:space="preserve">. Adolescent má </w:t>
      </w:r>
      <w:r w:rsidRPr="003603CD">
        <w:rPr>
          <w:b/>
          <w:szCs w:val="24"/>
        </w:rPr>
        <w:t>značnou potřebu změny</w:t>
      </w:r>
      <w:r w:rsidRPr="003603CD">
        <w:rPr>
          <w:szCs w:val="24"/>
        </w:rPr>
        <w:t xml:space="preserve">, </w:t>
      </w:r>
      <w:r w:rsidRPr="003603CD">
        <w:rPr>
          <w:b/>
          <w:szCs w:val="24"/>
        </w:rPr>
        <w:t>nové zkušenosti</w:t>
      </w:r>
      <w:r w:rsidRPr="003603CD">
        <w:rPr>
          <w:szCs w:val="24"/>
        </w:rPr>
        <w:t xml:space="preserve"> jsou pro něho </w:t>
      </w:r>
      <w:r w:rsidRPr="003603CD">
        <w:rPr>
          <w:b/>
          <w:szCs w:val="24"/>
        </w:rPr>
        <w:t>velice lákavé</w:t>
      </w:r>
      <w:r w:rsidRPr="003603CD">
        <w:rPr>
          <w:szCs w:val="24"/>
        </w:rPr>
        <w:t xml:space="preserve">. Na druhé straně </w:t>
      </w:r>
      <w:r w:rsidRPr="003603CD">
        <w:rPr>
          <w:b/>
          <w:szCs w:val="24"/>
        </w:rPr>
        <w:t>velké množství nových podnětů</w:t>
      </w:r>
      <w:r w:rsidRPr="003603CD">
        <w:rPr>
          <w:szCs w:val="24"/>
        </w:rPr>
        <w:t xml:space="preserve"> a různých reálných i potenciálních proměn představuje </w:t>
      </w:r>
      <w:r w:rsidRPr="003603CD">
        <w:rPr>
          <w:b/>
          <w:szCs w:val="24"/>
        </w:rPr>
        <w:t>určitou zátěž a vytváří chaos</w:t>
      </w:r>
      <w:r w:rsidRPr="003603CD">
        <w:rPr>
          <w:szCs w:val="24"/>
        </w:rPr>
        <w:t xml:space="preserve">. Adolescent se </w:t>
      </w:r>
      <w:r w:rsidRPr="003603CD">
        <w:rPr>
          <w:b/>
          <w:szCs w:val="24"/>
        </w:rPr>
        <w:t>v nové situaci nevyzná</w:t>
      </w:r>
      <w:r w:rsidRPr="003603CD">
        <w:rPr>
          <w:szCs w:val="24"/>
        </w:rPr>
        <w:t xml:space="preserve">. Proto by rád </w:t>
      </w:r>
      <w:r w:rsidRPr="003603CD">
        <w:rPr>
          <w:b/>
          <w:szCs w:val="24"/>
        </w:rPr>
        <w:t>odložil zásadnější rozhodování na pozdější dobu</w:t>
      </w:r>
      <w:r w:rsidRPr="003603CD">
        <w:rPr>
          <w:szCs w:val="24"/>
        </w:rPr>
        <w:t>.</w:t>
      </w:r>
    </w:p>
    <w:p w:rsidR="00966886" w:rsidRPr="003603CD" w:rsidRDefault="00966886" w:rsidP="00792802">
      <w:pPr>
        <w:pStyle w:val="Bezmezer"/>
        <w:numPr>
          <w:ilvl w:val="0"/>
          <w:numId w:val="9"/>
        </w:numPr>
        <w:spacing w:line="360" w:lineRule="auto"/>
        <w:ind w:left="426" w:hanging="284"/>
        <w:jc w:val="both"/>
        <w:rPr>
          <w:szCs w:val="24"/>
        </w:rPr>
      </w:pPr>
      <w:r w:rsidRPr="003603CD">
        <w:rPr>
          <w:b/>
          <w:szCs w:val="24"/>
        </w:rPr>
        <w:t>Méně přijatelnou variantou</w:t>
      </w:r>
      <w:r w:rsidRPr="003603CD">
        <w:rPr>
          <w:szCs w:val="24"/>
        </w:rPr>
        <w:t xml:space="preserve"> adolescentního moratoria je tzv. </w:t>
      </w:r>
      <w:r w:rsidRPr="003603CD">
        <w:rPr>
          <w:b/>
          <w:szCs w:val="24"/>
        </w:rPr>
        <w:t>difúzní identita</w:t>
      </w:r>
      <w:r w:rsidRPr="003603CD">
        <w:rPr>
          <w:szCs w:val="24"/>
        </w:rPr>
        <w:t>, to znamená</w:t>
      </w:r>
      <w:r w:rsidRPr="003603CD">
        <w:rPr>
          <w:b/>
          <w:szCs w:val="24"/>
        </w:rPr>
        <w:t xml:space="preserve"> dezorientaci v sobě samém, která vede k různým obranám</w:t>
      </w:r>
      <w:r w:rsidRPr="003603CD">
        <w:rPr>
          <w:szCs w:val="24"/>
        </w:rPr>
        <w:t xml:space="preserve">. Jednou z nich je i </w:t>
      </w:r>
      <w:r w:rsidRPr="003603CD">
        <w:rPr>
          <w:b/>
          <w:szCs w:val="24"/>
        </w:rPr>
        <w:t>ztráta motivace k veškeré aktivitě, neschopnost se soustředit</w:t>
      </w:r>
      <w:r w:rsidRPr="003603CD">
        <w:rPr>
          <w:szCs w:val="24"/>
        </w:rPr>
        <w:t xml:space="preserve"> a cokoliv systematicky dělat. Často je spojena s pocitem </w:t>
      </w:r>
      <w:r w:rsidRPr="003603CD">
        <w:rPr>
          <w:b/>
          <w:szCs w:val="24"/>
        </w:rPr>
        <w:t>ztráty veškerých možností a marností nějakého úsilí</w:t>
      </w:r>
      <w:r w:rsidRPr="003603CD">
        <w:rPr>
          <w:szCs w:val="24"/>
        </w:rPr>
        <w:t xml:space="preserve">. Adolescent najednou </w:t>
      </w:r>
      <w:r w:rsidRPr="003603CD">
        <w:rPr>
          <w:b/>
          <w:szCs w:val="24"/>
        </w:rPr>
        <w:t>ztratil smysl veškerého konání</w:t>
      </w:r>
      <w:r w:rsidRPr="003603CD">
        <w:rPr>
          <w:szCs w:val="24"/>
        </w:rPr>
        <w:t xml:space="preserve">. S podobnými problémy se lze setkat </w:t>
      </w:r>
      <w:r w:rsidR="007D4C86" w:rsidRPr="003603CD">
        <w:rPr>
          <w:szCs w:val="24"/>
        </w:rPr>
        <w:t>například</w:t>
      </w:r>
      <w:r w:rsidRPr="003603CD">
        <w:rPr>
          <w:szCs w:val="24"/>
        </w:rPr>
        <w:t xml:space="preserve"> </w:t>
      </w:r>
      <w:r w:rsidRPr="003603CD">
        <w:rPr>
          <w:b/>
          <w:szCs w:val="24"/>
        </w:rPr>
        <w:t>na střední škole či v učilišti</w:t>
      </w:r>
      <w:r w:rsidRPr="003603CD">
        <w:rPr>
          <w:szCs w:val="24"/>
        </w:rPr>
        <w:t xml:space="preserve">, kdy nějaký žák zdánlivě bez důvodu </w:t>
      </w:r>
      <w:r w:rsidRPr="003603CD">
        <w:rPr>
          <w:b/>
          <w:szCs w:val="24"/>
        </w:rPr>
        <w:t>přestane mít zájem školu dokončit</w:t>
      </w:r>
      <w:r w:rsidRPr="003603CD">
        <w:rPr>
          <w:szCs w:val="24"/>
        </w:rPr>
        <w:t>.</w:t>
      </w:r>
    </w:p>
    <w:p w:rsidR="00966886" w:rsidRPr="003603CD" w:rsidRDefault="00966886" w:rsidP="00792802">
      <w:pPr>
        <w:pStyle w:val="Bezmezer"/>
        <w:numPr>
          <w:ilvl w:val="0"/>
          <w:numId w:val="9"/>
        </w:numPr>
        <w:spacing w:line="360" w:lineRule="auto"/>
        <w:ind w:left="426" w:hanging="284"/>
        <w:jc w:val="both"/>
        <w:rPr>
          <w:szCs w:val="24"/>
        </w:rPr>
      </w:pPr>
      <w:r w:rsidRPr="003603CD">
        <w:rPr>
          <w:szCs w:val="24"/>
        </w:rPr>
        <w:t>Jinou nežádoucí variantou je</w:t>
      </w:r>
      <w:r w:rsidRPr="003603CD">
        <w:rPr>
          <w:b/>
          <w:szCs w:val="24"/>
        </w:rPr>
        <w:t xml:space="preserve"> volba negativní identity</w:t>
      </w:r>
      <w:r w:rsidRPr="003603CD">
        <w:rPr>
          <w:szCs w:val="24"/>
        </w:rPr>
        <w:t>,</w:t>
      </w:r>
      <w:r w:rsidRPr="003603CD">
        <w:rPr>
          <w:b/>
          <w:szCs w:val="24"/>
        </w:rPr>
        <w:t xml:space="preserve"> </w:t>
      </w:r>
      <w:r w:rsidRPr="003603CD">
        <w:rPr>
          <w:szCs w:val="24"/>
        </w:rPr>
        <w:t xml:space="preserve">která je spojena </w:t>
      </w:r>
      <w:r w:rsidRPr="003603CD">
        <w:rPr>
          <w:b/>
          <w:szCs w:val="24"/>
        </w:rPr>
        <w:t>s odmítnutím rolí, preferovaných rodinou a společností</w:t>
      </w:r>
      <w:r w:rsidRPr="003603CD">
        <w:rPr>
          <w:szCs w:val="24"/>
        </w:rPr>
        <w:t xml:space="preserve">. Adolescent se </w:t>
      </w:r>
      <w:r w:rsidRPr="003603CD">
        <w:rPr>
          <w:b/>
          <w:szCs w:val="24"/>
        </w:rPr>
        <w:t>vymezí přesně naopak</w:t>
      </w:r>
      <w:r w:rsidRPr="003603CD">
        <w:rPr>
          <w:szCs w:val="24"/>
        </w:rPr>
        <w:t xml:space="preserve">. Příčiny bývají různé, ale obyčejně je jejich </w:t>
      </w:r>
      <w:r w:rsidRPr="003603CD">
        <w:rPr>
          <w:b/>
          <w:szCs w:val="24"/>
        </w:rPr>
        <w:t>základem nesoulad mezi možnostmi a požadavky, nevyhovující rodinné zázemí</w:t>
      </w:r>
      <w:r w:rsidRPr="003603CD">
        <w:rPr>
          <w:szCs w:val="24"/>
        </w:rPr>
        <w:t xml:space="preserve">, </w:t>
      </w:r>
      <w:r w:rsidRPr="003603CD">
        <w:rPr>
          <w:b/>
          <w:szCs w:val="24"/>
        </w:rPr>
        <w:lastRenderedPageBreak/>
        <w:t>nízké sebehodnocení</w:t>
      </w:r>
      <w:r w:rsidRPr="003603CD">
        <w:rPr>
          <w:szCs w:val="24"/>
        </w:rPr>
        <w:t xml:space="preserve"> a pocit nedostatečných kompetencí, potřeba dosáhnout </w:t>
      </w:r>
      <w:r w:rsidRPr="003603CD">
        <w:rPr>
          <w:b/>
          <w:szCs w:val="24"/>
        </w:rPr>
        <w:t>alespoň nějaké identity a ocenění (i když třeba negativního)</w:t>
      </w:r>
      <w:r w:rsidRPr="003603CD">
        <w:rPr>
          <w:szCs w:val="24"/>
        </w:rPr>
        <w:t xml:space="preserve">. Tito jedinci </w:t>
      </w:r>
      <w:r w:rsidRPr="003603CD">
        <w:rPr>
          <w:b/>
          <w:szCs w:val="24"/>
        </w:rPr>
        <w:t>negují společenské normy</w:t>
      </w:r>
      <w:r w:rsidRPr="003603CD">
        <w:rPr>
          <w:szCs w:val="24"/>
        </w:rPr>
        <w:t xml:space="preserve"> a lze říci, že si vymezují vlastní identitu jako </w:t>
      </w:r>
      <w:r w:rsidRPr="003603CD">
        <w:rPr>
          <w:b/>
          <w:szCs w:val="24"/>
        </w:rPr>
        <w:t>negativ něčeho, co je ze společenského hlediska žádoucí</w:t>
      </w:r>
      <w:r w:rsidRPr="003603CD">
        <w:rPr>
          <w:szCs w:val="24"/>
        </w:rPr>
        <w:t>.</w:t>
      </w:r>
    </w:p>
    <w:sectPr w:rsidR="00966886" w:rsidRPr="003603CD" w:rsidSect="00F906C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97AAE" w:rsidRDefault="00297AAE" w:rsidP="00F906CF">
      <w:pPr>
        <w:spacing w:before="0" w:line="240" w:lineRule="auto"/>
      </w:pPr>
      <w:r>
        <w:separator/>
      </w:r>
    </w:p>
  </w:endnote>
  <w:endnote w:type="continuationSeparator" w:id="0">
    <w:p w:rsidR="00297AAE" w:rsidRDefault="00297AAE" w:rsidP="00F906C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06CF" w:rsidRPr="00F906CF" w:rsidRDefault="00063B56">
    <w:pPr>
      <w:pStyle w:val="Zpat"/>
      <w:rPr>
        <w:i/>
        <w:sz w:val="20"/>
      </w:rPr>
    </w:pPr>
    <w:r>
      <w:rPr>
        <w:i/>
        <w:sz w:val="20"/>
      </w:rPr>
      <w:t>V</w:t>
    </w:r>
    <w:r w:rsidR="00F906CF" w:rsidRPr="00F906CF">
      <w:rPr>
        <w:i/>
        <w:sz w:val="20"/>
      </w:rPr>
      <w:t xml:space="preserve">ývojová psychologie – </w:t>
    </w:r>
    <w:r>
      <w:rPr>
        <w:i/>
        <w:sz w:val="20"/>
      </w:rPr>
      <w:t>5</w:t>
    </w:r>
    <w:r w:rsidR="00F906CF" w:rsidRPr="00F906CF">
      <w:rPr>
        <w:i/>
        <w:sz w:val="20"/>
      </w:rPr>
      <w:t>. Období dospívání</w:t>
    </w:r>
    <w:r w:rsidR="00080592">
      <w:rPr>
        <w:i/>
        <w:sz w:val="20"/>
      </w:rPr>
      <w:t xml:space="preserve"> – pro studenty</w:t>
    </w:r>
  </w:p>
  <w:p w:rsidR="00F906CF" w:rsidRDefault="00F906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97AAE" w:rsidRDefault="00297AAE" w:rsidP="00F906CF">
      <w:pPr>
        <w:spacing w:before="0" w:line="240" w:lineRule="auto"/>
      </w:pPr>
      <w:r>
        <w:separator/>
      </w:r>
    </w:p>
  </w:footnote>
  <w:footnote w:type="continuationSeparator" w:id="0">
    <w:p w:rsidR="00297AAE" w:rsidRDefault="00297AAE" w:rsidP="00F906C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7103481"/>
      <w:docPartObj>
        <w:docPartGallery w:val="Page Numbers (Top of Page)"/>
        <w:docPartUnique/>
      </w:docPartObj>
    </w:sdtPr>
    <w:sdtContent>
      <w:p w:rsidR="00F906CF" w:rsidRDefault="00F906CF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147">
          <w:rPr>
            <w:noProof/>
          </w:rPr>
          <w:t>9</w:t>
        </w:r>
        <w:r>
          <w:fldChar w:fldCharType="end"/>
        </w:r>
      </w:p>
    </w:sdtContent>
  </w:sdt>
  <w:p w:rsidR="00F906CF" w:rsidRDefault="00F906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5pt;height:9.85pt" o:bullet="t">
        <v:imagedata r:id="rId1" o:title="BD21295_"/>
      </v:shape>
    </w:pict>
  </w:numPicBullet>
  <w:abstractNum w:abstractNumId="0" w15:restartNumberingAfterBreak="0">
    <w:nsid w:val="00F60CF5"/>
    <w:multiLevelType w:val="hybridMultilevel"/>
    <w:tmpl w:val="68B8DC9A"/>
    <w:lvl w:ilvl="0" w:tplc="A9161F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21A2"/>
    <w:multiLevelType w:val="hybridMultilevel"/>
    <w:tmpl w:val="F246E6D2"/>
    <w:lvl w:ilvl="0" w:tplc="8B06E0E4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9412D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6560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9A1A3B"/>
    <w:multiLevelType w:val="hybridMultilevel"/>
    <w:tmpl w:val="0AF4B6C0"/>
    <w:lvl w:ilvl="0" w:tplc="A9161F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E08C6"/>
    <w:multiLevelType w:val="hybridMultilevel"/>
    <w:tmpl w:val="7B88AC8E"/>
    <w:lvl w:ilvl="0" w:tplc="43522F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53C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31739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2C65C86"/>
    <w:multiLevelType w:val="singleLevel"/>
    <w:tmpl w:val="97062A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73063281">
    <w:abstractNumId w:val="2"/>
  </w:num>
  <w:num w:numId="2" w16cid:durableId="50689021">
    <w:abstractNumId w:val="8"/>
  </w:num>
  <w:num w:numId="3" w16cid:durableId="1174997358">
    <w:abstractNumId w:val="7"/>
  </w:num>
  <w:num w:numId="4" w16cid:durableId="1962686401">
    <w:abstractNumId w:val="3"/>
  </w:num>
  <w:num w:numId="5" w16cid:durableId="980117155">
    <w:abstractNumId w:val="6"/>
  </w:num>
  <w:num w:numId="6" w16cid:durableId="601841269">
    <w:abstractNumId w:val="5"/>
  </w:num>
  <w:num w:numId="7" w16cid:durableId="907813022">
    <w:abstractNumId w:val="1"/>
  </w:num>
  <w:num w:numId="8" w16cid:durableId="197477264">
    <w:abstractNumId w:val="0"/>
  </w:num>
  <w:num w:numId="9" w16cid:durableId="13731923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B03"/>
    <w:rsid w:val="00053082"/>
    <w:rsid w:val="00063B56"/>
    <w:rsid w:val="00080592"/>
    <w:rsid w:val="000C6859"/>
    <w:rsid w:val="000E6F72"/>
    <w:rsid w:val="0010519C"/>
    <w:rsid w:val="00160608"/>
    <w:rsid w:val="001F7F7C"/>
    <w:rsid w:val="00297AAE"/>
    <w:rsid w:val="00320D31"/>
    <w:rsid w:val="00345D17"/>
    <w:rsid w:val="003603CD"/>
    <w:rsid w:val="00362A15"/>
    <w:rsid w:val="003A3856"/>
    <w:rsid w:val="003C626F"/>
    <w:rsid w:val="003D316B"/>
    <w:rsid w:val="004C099A"/>
    <w:rsid w:val="0054416F"/>
    <w:rsid w:val="00550190"/>
    <w:rsid w:val="0056354F"/>
    <w:rsid w:val="00597F7B"/>
    <w:rsid w:val="005C58E9"/>
    <w:rsid w:val="005E7D78"/>
    <w:rsid w:val="00610EE1"/>
    <w:rsid w:val="00690147"/>
    <w:rsid w:val="006D626C"/>
    <w:rsid w:val="006F30F7"/>
    <w:rsid w:val="00730060"/>
    <w:rsid w:val="00750BE2"/>
    <w:rsid w:val="00792802"/>
    <w:rsid w:val="00797B6C"/>
    <w:rsid w:val="007B627C"/>
    <w:rsid w:val="007B68AC"/>
    <w:rsid w:val="007D4C86"/>
    <w:rsid w:val="00861118"/>
    <w:rsid w:val="008C5FB7"/>
    <w:rsid w:val="0093323F"/>
    <w:rsid w:val="00966886"/>
    <w:rsid w:val="009C5B8F"/>
    <w:rsid w:val="00B70746"/>
    <w:rsid w:val="00BB3167"/>
    <w:rsid w:val="00BF763A"/>
    <w:rsid w:val="00C01B03"/>
    <w:rsid w:val="00C133EA"/>
    <w:rsid w:val="00C4140A"/>
    <w:rsid w:val="00C43E5F"/>
    <w:rsid w:val="00C637C5"/>
    <w:rsid w:val="00D25443"/>
    <w:rsid w:val="00D47B4C"/>
    <w:rsid w:val="00D621AC"/>
    <w:rsid w:val="00D9360B"/>
    <w:rsid w:val="00E636B3"/>
    <w:rsid w:val="00E63A04"/>
    <w:rsid w:val="00E64BA0"/>
    <w:rsid w:val="00EA2C57"/>
    <w:rsid w:val="00EF2237"/>
    <w:rsid w:val="00F023CC"/>
    <w:rsid w:val="00F3220E"/>
    <w:rsid w:val="00F60E33"/>
    <w:rsid w:val="00F906CF"/>
    <w:rsid w:val="00FA29BB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0F57F-DBA2-4FDA-A214-0253F882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B03"/>
    <w:pPr>
      <w:spacing w:before="120" w:after="0" w:line="240" w:lineRule="atLeast"/>
    </w:pPr>
    <w:rPr>
      <w:rFonts w:eastAsia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01B0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C01B0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link w:val="Nadpis3Char"/>
    <w:qFormat/>
    <w:rsid w:val="00C01B03"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link w:val="Nadpis4Char"/>
    <w:qFormat/>
    <w:rsid w:val="00C01B03"/>
    <w:pPr>
      <w:keepNext/>
      <w:spacing w:before="240" w:after="60"/>
      <w:outlineLvl w:val="3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01B0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C01B03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01B03"/>
    <w:rPr>
      <w:rFonts w:ascii="Arial" w:eastAsia="Times New Roman" w:hAnsi="Arial" w:cs="Times New Roman"/>
      <w:b/>
      <w:i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01B03"/>
    <w:rPr>
      <w:rFonts w:ascii="Arial" w:eastAsia="Times New Roman" w:hAnsi="Arial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01B03"/>
    <w:rPr>
      <w:rFonts w:ascii="Arial" w:eastAsia="Times New Roman" w:hAnsi="Arial" w:cs="Times New Roman"/>
      <w:szCs w:val="20"/>
      <w:lang w:eastAsia="cs-CZ"/>
    </w:rPr>
  </w:style>
  <w:style w:type="paragraph" w:customStyle="1" w:styleId="Shrnut">
    <w:name w:val="Shrnutí"/>
    <w:basedOn w:val="Normln"/>
    <w:rsid w:val="00C01B03"/>
    <w:rPr>
      <w:b/>
      <w:i/>
    </w:rPr>
  </w:style>
  <w:style w:type="paragraph" w:customStyle="1" w:styleId="Petit">
    <w:name w:val="Petit"/>
    <w:basedOn w:val="Normln"/>
    <w:rsid w:val="00C01B03"/>
    <w:pPr>
      <w:ind w:left="397"/>
    </w:pPr>
    <w:rPr>
      <w:sz w:val="20"/>
    </w:rPr>
  </w:style>
  <w:style w:type="paragraph" w:customStyle="1" w:styleId="Kazuistika">
    <w:name w:val="Kazuistika"/>
    <w:basedOn w:val="Normln"/>
    <w:rsid w:val="00C01B03"/>
    <w:pPr>
      <w:ind w:left="397" w:right="397"/>
    </w:pPr>
    <w:rPr>
      <w:rFonts w:ascii="Arial" w:hAnsi="Arial"/>
      <w:i/>
    </w:rPr>
  </w:style>
  <w:style w:type="paragraph" w:styleId="Rejstk1">
    <w:name w:val="index 1"/>
    <w:basedOn w:val="Normln"/>
    <w:next w:val="Normln"/>
    <w:autoRedefine/>
    <w:semiHidden/>
    <w:rsid w:val="00966886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966886"/>
  </w:style>
  <w:style w:type="paragraph" w:styleId="Zhlav">
    <w:name w:val="header"/>
    <w:basedOn w:val="Normln"/>
    <w:link w:val="ZhlavChar"/>
    <w:uiPriority w:val="99"/>
    <w:unhideWhenUsed/>
    <w:rsid w:val="00F906C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6CF"/>
    <w:rPr>
      <w:rFonts w:eastAsia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06C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6CF"/>
    <w:rPr>
      <w:rFonts w:eastAsia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2390</Words>
  <Characters>14105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asus</cp:lastModifiedBy>
  <cp:revision>40</cp:revision>
  <dcterms:created xsi:type="dcterms:W3CDTF">2016-06-24T16:38:00Z</dcterms:created>
  <dcterms:modified xsi:type="dcterms:W3CDTF">2024-06-17T14:26:00Z</dcterms:modified>
</cp:coreProperties>
</file>