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33" w:rsidRDefault="00190E33"/>
    <w:p w:rsidR="00A63B97" w:rsidRDefault="00A63B97" w:rsidP="00A63B97">
      <w:pPr>
        <w:jc w:val="center"/>
        <w:rPr>
          <w:b/>
          <w:bCs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 w:rsidR="002964A9">
        <w:rPr>
          <w:b/>
          <w:bCs/>
          <w:sz w:val="32"/>
          <w:szCs w:val="32"/>
        </w:rPr>
        <w:t>úkol</w:t>
      </w:r>
      <w:r w:rsidR="00295D3D">
        <w:rPr>
          <w:b/>
          <w:bCs/>
          <w:sz w:val="32"/>
          <w:szCs w:val="32"/>
        </w:rPr>
        <w:t xml:space="preserve"> č</w:t>
      </w:r>
      <w:r>
        <w:rPr>
          <w:b/>
          <w:bCs/>
          <w:sz w:val="32"/>
          <w:szCs w:val="32"/>
        </w:rPr>
        <w:t>. 3</w:t>
      </w:r>
    </w:p>
    <w:p w:rsidR="00A63B97" w:rsidRDefault="00A63B97" w:rsidP="00A63B97"/>
    <w:p w:rsidR="00A63B97" w:rsidRDefault="002964A9" w:rsidP="00A63B97">
      <w:pPr>
        <w:rPr>
          <w:b/>
        </w:rPr>
      </w:pPr>
      <w:r>
        <w:rPr>
          <w:b/>
        </w:rPr>
        <w:t xml:space="preserve">Podívejte se na tento díl TKN z 20.2.2019   </w:t>
      </w:r>
      <w:hyperlink r:id="rId6" w:history="1">
        <w:r w:rsidRPr="00ED4120">
          <w:rPr>
            <w:rStyle w:val="Hyperlink"/>
            <w:b/>
          </w:rPr>
          <w:t>https://www.ceskatelevize.cz/porady/1096066178-televizni-klub-neslysicich/219562221800002/</w:t>
        </w:r>
      </w:hyperlink>
    </w:p>
    <w:p w:rsidR="00A63B97" w:rsidRPr="002964A9" w:rsidRDefault="002964A9" w:rsidP="002964A9">
      <w:pPr>
        <w:rPr>
          <w:b/>
        </w:rPr>
      </w:pPr>
      <w:r>
        <w:rPr>
          <w:b/>
        </w:rPr>
        <w:t>Napište, s jakými pohledy na inkluzi dětí s vadou sluchu souhlasíte a s jakými ne, případně zaznamenejte své další postřehy.</w:t>
      </w:r>
    </w:p>
    <w:p w:rsidR="00A63B97" w:rsidRDefault="00A63B97" w:rsidP="00A63B97">
      <w:pPr>
        <w:pStyle w:val="ListParagraph"/>
        <w:rPr>
          <w:bCs/>
        </w:rPr>
      </w:pPr>
    </w:p>
    <w:p w:rsidR="00A63B97" w:rsidRDefault="00A63B97" w:rsidP="002964A9">
      <w:pPr>
        <w:pStyle w:val="ListParagraph"/>
        <w:numPr>
          <w:ilvl w:val="0"/>
          <w:numId w:val="1"/>
        </w:numPr>
      </w:pPr>
      <w:r>
        <w:t>Pravidlo 1 – 3 – 6 znamená:</w:t>
      </w:r>
    </w:p>
    <w:p w:rsidR="00A63B97" w:rsidRDefault="00A63B97" w:rsidP="00A63B97">
      <w:pPr>
        <w:pStyle w:val="ListParagraph"/>
      </w:pPr>
      <w:r>
        <w:t>V 1 měsíci screening, ve 3 měsících objektivní vyšetření, v 6 měsících sluchadla</w:t>
      </w:r>
    </w:p>
    <w:p w:rsidR="00A63B97" w:rsidRDefault="00A63B97" w:rsidP="00A63B97">
      <w:pPr>
        <w:pStyle w:val="ListParagraph"/>
      </w:pPr>
      <w:r>
        <w:t>V 1 měsíci screening, ve 3 měsících sluchadla, v 6 měsících raná péče</w:t>
      </w:r>
    </w:p>
    <w:p w:rsidR="00A63B97" w:rsidRDefault="00A63B97" w:rsidP="00A63B97">
      <w:pPr>
        <w:pStyle w:val="ListParagraph"/>
      </w:pPr>
      <w:r>
        <w:t>V 1 měsíci diagnóza, ve 3 měsících sluchadla, v 6 měsících raná péče</w:t>
      </w:r>
    </w:p>
    <w:p w:rsidR="002964A9" w:rsidRDefault="002964A9" w:rsidP="00A63B97">
      <w:pPr>
        <w:pStyle w:val="ListParagraph"/>
      </w:pPr>
    </w:p>
    <w:p w:rsidR="00A63B97" w:rsidRDefault="002964A9" w:rsidP="00A63B97">
      <w:pPr>
        <w:pStyle w:val="ListParagraph"/>
        <w:numPr>
          <w:ilvl w:val="0"/>
          <w:numId w:val="1"/>
        </w:numPr>
      </w:pPr>
      <w:r>
        <w:t xml:space="preserve">Kostní sluchadlo </w:t>
      </w:r>
      <w:r w:rsidR="00A63B97">
        <w:t xml:space="preserve"> pracuje na principu:</w:t>
      </w:r>
    </w:p>
    <w:p w:rsidR="00A63B97" w:rsidRDefault="00A63B97" w:rsidP="00A63B97">
      <w:pPr>
        <w:pStyle w:val="ListParagraph"/>
        <w:numPr>
          <w:ilvl w:val="0"/>
          <w:numId w:val="4"/>
        </w:numPr>
      </w:pPr>
      <w:r>
        <w:t>Převedení zvukové vlny na vibrace</w:t>
      </w:r>
    </w:p>
    <w:p w:rsidR="00A63B97" w:rsidRDefault="00A63B97" w:rsidP="00A63B97">
      <w:pPr>
        <w:pStyle w:val="ListParagraph"/>
        <w:numPr>
          <w:ilvl w:val="0"/>
          <w:numId w:val="4"/>
        </w:numPr>
      </w:pPr>
      <w:r>
        <w:t>Zesílení zvuku nad 60 dB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Přiřaďte k sobě typ sluchové vady a nejvhodnější kompenzační pomůcku:</w:t>
      </w:r>
    </w:p>
    <w:p w:rsidR="00A63B97" w:rsidRDefault="00A63B97" w:rsidP="00A63B97">
      <w:pPr>
        <w:pStyle w:val="ListParagraph"/>
        <w:numPr>
          <w:ilvl w:val="0"/>
          <w:numId w:val="9"/>
        </w:numPr>
      </w:pPr>
      <w:r>
        <w:t>Velká převodní vada sluchu                 a. kochleární implantát</w:t>
      </w:r>
    </w:p>
    <w:p w:rsidR="00A63B97" w:rsidRDefault="00A63B97" w:rsidP="00A63B97">
      <w:pPr>
        <w:pStyle w:val="ListParagraph"/>
        <w:numPr>
          <w:ilvl w:val="0"/>
          <w:numId w:val="9"/>
        </w:numPr>
      </w:pPr>
      <w:r>
        <w:t>Percepční nedoslýchavost                    b. sluchadla</w:t>
      </w:r>
    </w:p>
    <w:p w:rsidR="00A63B97" w:rsidRDefault="00A63B97" w:rsidP="00A63B97">
      <w:pPr>
        <w:pStyle w:val="ListParagraph"/>
        <w:numPr>
          <w:ilvl w:val="0"/>
          <w:numId w:val="9"/>
        </w:numPr>
      </w:pPr>
      <w:r>
        <w:t xml:space="preserve">Těžká percepční vada sluchu               c. kostní sluchadlo BAHA     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 xml:space="preserve">Jak dlouho by dítě </w:t>
      </w:r>
      <w:r w:rsidRPr="00C6088C">
        <w:rPr>
          <w:b/>
        </w:rPr>
        <w:t>před kochleární implantací</w:t>
      </w:r>
      <w:r>
        <w:t xml:space="preserve"> mělo celodenně nosit sluchadla? </w:t>
      </w:r>
    </w:p>
    <w:p w:rsidR="00A63B97" w:rsidRDefault="00A63B97" w:rsidP="00A63B97">
      <w:pPr>
        <w:pStyle w:val="ListParagraph"/>
        <w:numPr>
          <w:ilvl w:val="0"/>
          <w:numId w:val="5"/>
        </w:numPr>
      </w:pPr>
      <w:r>
        <w:t>Cca 6 týdnů</w:t>
      </w:r>
    </w:p>
    <w:p w:rsidR="00A63B97" w:rsidRDefault="00A63B97" w:rsidP="00A63B97">
      <w:pPr>
        <w:pStyle w:val="ListParagraph"/>
        <w:numPr>
          <w:ilvl w:val="0"/>
          <w:numId w:val="5"/>
        </w:numPr>
      </w:pPr>
      <w:r>
        <w:t>Cca 6 měsíců</w:t>
      </w:r>
    </w:p>
    <w:p w:rsidR="00A63B97" w:rsidRDefault="00A63B97" w:rsidP="00A63B97">
      <w:pPr>
        <w:pStyle w:val="ListParagraph"/>
        <w:numPr>
          <w:ilvl w:val="0"/>
          <w:numId w:val="5"/>
        </w:numPr>
      </w:pPr>
      <w:r>
        <w:t>Cca 2 roky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Dostat kochleární implantát co nejrychleji by měli především:</w:t>
      </w:r>
    </w:p>
    <w:p w:rsidR="00A63B97" w:rsidRDefault="00A63B97" w:rsidP="00A63B97">
      <w:pPr>
        <w:pStyle w:val="ListParagraph"/>
        <w:numPr>
          <w:ilvl w:val="0"/>
          <w:numId w:val="6"/>
        </w:numPr>
      </w:pPr>
      <w:r>
        <w:t>Lidé, kteří náhle ohluchli</w:t>
      </w:r>
    </w:p>
    <w:p w:rsidR="00A63B97" w:rsidRDefault="00A63B97" w:rsidP="00A63B97">
      <w:pPr>
        <w:pStyle w:val="ListParagraph"/>
        <w:numPr>
          <w:ilvl w:val="0"/>
          <w:numId w:val="6"/>
        </w:numPr>
      </w:pPr>
      <w:r>
        <w:t>Neslyšící děti do 1 roku věku</w:t>
      </w:r>
    </w:p>
    <w:p w:rsidR="00A63B97" w:rsidRDefault="00A63B97" w:rsidP="00A63B97">
      <w:pPr>
        <w:pStyle w:val="ListParagraph"/>
        <w:ind w:left="1080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 xml:space="preserve">Které z následujících bodů jsou </w:t>
      </w:r>
      <w:r w:rsidRPr="00664825">
        <w:rPr>
          <w:b/>
        </w:rPr>
        <w:t>nezbytnými</w:t>
      </w:r>
      <w:r>
        <w:t xml:space="preserve"> </w:t>
      </w:r>
      <w:r w:rsidRPr="00C6088C">
        <w:rPr>
          <w:b/>
        </w:rPr>
        <w:t>nebo velmi častými</w:t>
      </w:r>
      <w:r>
        <w:t xml:space="preserve"> důsledky </w:t>
      </w:r>
      <w:r w:rsidRPr="00C6088C">
        <w:rPr>
          <w:b/>
        </w:rPr>
        <w:t xml:space="preserve">závažného sluchového postižení </w:t>
      </w:r>
      <w:r>
        <w:t>u dětí (lze vybrat více možností):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 w:rsidRPr="00664825">
        <w:rPr>
          <w:rFonts w:hint="eastAsia"/>
        </w:rPr>
        <w:t>Opožděný vývoj mluvené řeči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>
        <w:rPr>
          <w:rFonts w:hint="eastAsia"/>
        </w:rPr>
        <w:t>Nepřesná v</w:t>
      </w:r>
      <w:r w:rsidRPr="00664825">
        <w:rPr>
          <w:rFonts w:hint="eastAsia"/>
        </w:rPr>
        <w:t>ýslovnost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 w:rsidRPr="00664825">
        <w:rPr>
          <w:rFonts w:hint="eastAsia"/>
        </w:rPr>
        <w:t>Kognitivní opoždění</w:t>
      </w:r>
    </w:p>
    <w:p w:rsidR="00A63B97" w:rsidRPr="00664825" w:rsidRDefault="00A63B97" w:rsidP="00A63B97">
      <w:pPr>
        <w:pStyle w:val="ListParagraph"/>
        <w:numPr>
          <w:ilvl w:val="0"/>
          <w:numId w:val="7"/>
        </w:numPr>
      </w:pPr>
      <w:r w:rsidRPr="00664825">
        <w:rPr>
          <w:rFonts w:hint="eastAsia"/>
        </w:rPr>
        <w:t>Sociální opoždění</w:t>
      </w:r>
    </w:p>
    <w:p w:rsidR="00A63B97" w:rsidRDefault="00A63B97" w:rsidP="00A63B97">
      <w:pPr>
        <w:pStyle w:val="ListParagraph"/>
        <w:numPr>
          <w:ilvl w:val="0"/>
          <w:numId w:val="7"/>
        </w:numPr>
      </w:pPr>
      <w:r>
        <w:rPr>
          <w:rFonts w:hint="eastAsia"/>
        </w:rPr>
        <w:t>Funkční analfabetismus</w:t>
      </w:r>
    </w:p>
    <w:p w:rsidR="00A63B97" w:rsidRDefault="00A63B97" w:rsidP="00A63B97">
      <w:pPr>
        <w:pStyle w:val="ListParagraph"/>
        <w:ind w:left="1068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t>Dítě s velmi těžkou vadou sluchu a kvalitní kompenzací je z hlediska vzdělávacích potřeb spíše:</w:t>
      </w:r>
    </w:p>
    <w:p w:rsidR="00A63B97" w:rsidRDefault="00A63B97" w:rsidP="00A63B97">
      <w:pPr>
        <w:pStyle w:val="ListParagraph"/>
        <w:numPr>
          <w:ilvl w:val="0"/>
          <w:numId w:val="8"/>
        </w:numPr>
      </w:pPr>
      <w:r>
        <w:t>Neslyšící</w:t>
      </w:r>
    </w:p>
    <w:p w:rsidR="00A63B97" w:rsidRDefault="00A63B97" w:rsidP="00A63B97">
      <w:pPr>
        <w:pStyle w:val="ListParagraph"/>
        <w:numPr>
          <w:ilvl w:val="0"/>
          <w:numId w:val="8"/>
        </w:numPr>
      </w:pPr>
      <w:r>
        <w:t>Sluchově postižené</w:t>
      </w:r>
    </w:p>
    <w:p w:rsidR="00A63B97" w:rsidRDefault="00A63B97" w:rsidP="00A63B97">
      <w:pPr>
        <w:pStyle w:val="ListParagraph"/>
        <w:numPr>
          <w:ilvl w:val="0"/>
          <w:numId w:val="8"/>
        </w:numPr>
      </w:pPr>
      <w:r>
        <w:t>neslyšící</w:t>
      </w:r>
    </w:p>
    <w:p w:rsidR="00A63B97" w:rsidRDefault="00A63B97" w:rsidP="00A63B97">
      <w:pPr>
        <w:pStyle w:val="ListParagraph"/>
        <w:ind w:left="1068"/>
      </w:pPr>
    </w:p>
    <w:p w:rsidR="00A63B97" w:rsidRDefault="00A63B97" w:rsidP="00A63B97">
      <w:pPr>
        <w:pStyle w:val="ListParagraph"/>
        <w:numPr>
          <w:ilvl w:val="0"/>
          <w:numId w:val="1"/>
        </w:numPr>
      </w:pPr>
      <w:r>
        <w:lastRenderedPageBreak/>
        <w:t>Popište v bodech optimální komunikační vývoj malého dítěte s těžkou vadou sluchu a slyšícími rodiči</w:t>
      </w:r>
    </w:p>
    <w:p w:rsidR="00A63B97" w:rsidRDefault="00A63B97" w:rsidP="00A63B97"/>
    <w:p w:rsidR="00A63B97" w:rsidRDefault="00A63B97" w:rsidP="00A63B97"/>
    <w:p w:rsidR="00A63B97" w:rsidRDefault="00A63B97" w:rsidP="00A63B97"/>
    <w:p w:rsidR="00A63B97" w:rsidRDefault="00A63B97" w:rsidP="00A63B97">
      <w:pPr>
        <w:pStyle w:val="ListParagraph"/>
        <w:numPr>
          <w:ilvl w:val="0"/>
          <w:numId w:val="1"/>
        </w:numPr>
      </w:pPr>
      <w:r>
        <w:t>Popište v bodech optimální komunikační vývoj malého dítěte s těžkou vadou sluchu a Neslyšícími rodiči</w:t>
      </w:r>
    </w:p>
    <w:p w:rsidR="002964A9" w:rsidRDefault="002964A9" w:rsidP="002964A9">
      <w:pPr>
        <w:pStyle w:val="ListParagraph"/>
      </w:pPr>
    </w:p>
    <w:p w:rsidR="00A63B97" w:rsidRDefault="00A63B97" w:rsidP="00A63B97"/>
    <w:p w:rsidR="00295D3D" w:rsidRDefault="00295D3D" w:rsidP="00295D3D">
      <w:pPr>
        <w:pStyle w:val="ListParagraph"/>
        <w:numPr>
          <w:ilvl w:val="0"/>
          <w:numId w:val="1"/>
        </w:numPr>
      </w:pPr>
      <w:r>
        <w:t>Kdo b</w:t>
      </w:r>
      <w:r w:rsidRPr="00664825">
        <w:t>yl průkopníkem používání znakového jazyka ve vzdělávání  neslyšících</w:t>
      </w:r>
      <w:r>
        <w:t>?____________</w:t>
      </w:r>
    </w:p>
    <w:p w:rsidR="00295D3D" w:rsidRDefault="00295D3D" w:rsidP="00295D3D">
      <w:pPr>
        <w:pStyle w:val="ListParagraph"/>
      </w:pPr>
    </w:p>
    <w:p w:rsidR="00295D3D" w:rsidRDefault="00295D3D" w:rsidP="00295D3D">
      <w:pPr>
        <w:pStyle w:val="ListParagraph"/>
        <w:numPr>
          <w:ilvl w:val="0"/>
          <w:numId w:val="1"/>
        </w:numPr>
      </w:pPr>
      <w:r>
        <w:t>Jak se jmenuje nejznámější světová univerzita pro lidi s postižením sluchu?______________</w:t>
      </w:r>
    </w:p>
    <w:p w:rsidR="00295D3D" w:rsidRDefault="00295D3D" w:rsidP="00295D3D">
      <w:pPr>
        <w:pStyle w:val="ListParagraph"/>
      </w:pPr>
    </w:p>
    <w:p w:rsidR="00295D3D" w:rsidRDefault="00295D3D" w:rsidP="00295D3D">
      <w:pPr>
        <w:pStyle w:val="ListParagraph"/>
        <w:numPr>
          <w:ilvl w:val="0"/>
          <w:numId w:val="1"/>
        </w:numPr>
      </w:pPr>
      <w:r>
        <w:t>Milánský kongres v září 1880 rozhodl, že neslyšící mají být vzděláváni primárně:</w:t>
      </w:r>
    </w:p>
    <w:p w:rsidR="00295D3D" w:rsidRDefault="00295D3D" w:rsidP="00295D3D">
      <w:pPr>
        <w:pStyle w:val="ListParagraph"/>
        <w:numPr>
          <w:ilvl w:val="0"/>
          <w:numId w:val="10"/>
        </w:numPr>
      </w:pPr>
      <w:r>
        <w:t>Orálně</w:t>
      </w:r>
    </w:p>
    <w:p w:rsidR="00295D3D" w:rsidRDefault="00295D3D" w:rsidP="00295D3D">
      <w:pPr>
        <w:pStyle w:val="ListParagraph"/>
        <w:numPr>
          <w:ilvl w:val="0"/>
          <w:numId w:val="10"/>
        </w:numPr>
      </w:pPr>
      <w:r>
        <w:t>Ve znakovém jazyce</w:t>
      </w:r>
    </w:p>
    <w:p w:rsidR="00295D3D" w:rsidRDefault="00295D3D" w:rsidP="00295D3D">
      <w:pPr>
        <w:pStyle w:val="ListParagraph"/>
        <w:numPr>
          <w:ilvl w:val="0"/>
          <w:numId w:val="10"/>
        </w:numPr>
      </w:pPr>
      <w:r>
        <w:t>Kombinací obou těchto metod</w:t>
      </w:r>
    </w:p>
    <w:p w:rsidR="00295D3D" w:rsidRDefault="00295D3D" w:rsidP="00295D3D">
      <w:pPr>
        <w:pStyle w:val="ListParagraph"/>
        <w:ind w:left="1080"/>
      </w:pPr>
    </w:p>
    <w:p w:rsidR="00295D3D" w:rsidRDefault="00295D3D" w:rsidP="00295D3D">
      <w:pPr>
        <w:pStyle w:val="ListParagraph"/>
        <w:numPr>
          <w:ilvl w:val="0"/>
          <w:numId w:val="1"/>
        </w:numPr>
      </w:pPr>
      <w:r>
        <w:t xml:space="preserve">Pro které děti se sluchovým postižením </w:t>
      </w:r>
      <w:r w:rsidRPr="004131B3">
        <w:rPr>
          <w:b/>
        </w:rPr>
        <w:t xml:space="preserve">není </w:t>
      </w:r>
      <w:r>
        <w:t xml:space="preserve">vhodná inkluze? </w:t>
      </w:r>
    </w:p>
    <w:p w:rsidR="00295D3D" w:rsidRDefault="00295D3D" w:rsidP="00295D3D"/>
    <w:p w:rsidR="00295D3D" w:rsidRDefault="00295D3D" w:rsidP="00295D3D"/>
    <w:p w:rsidR="00295D3D" w:rsidRDefault="00295D3D" w:rsidP="00295D3D">
      <w:pPr>
        <w:pStyle w:val="ListParagraph"/>
      </w:pPr>
    </w:p>
    <w:p w:rsidR="00295D3D" w:rsidRDefault="00295D3D" w:rsidP="00295D3D">
      <w:pPr>
        <w:pStyle w:val="ListParagraph"/>
        <w:numPr>
          <w:ilvl w:val="0"/>
          <w:numId w:val="1"/>
        </w:numPr>
      </w:pPr>
      <w:r>
        <w:t>Do audiogramu zakreslete ztrátu vpravo 80-90-110-90 dB dB, vlevo 90-100-120-120 dB</w:t>
      </w:r>
    </w:p>
    <w:p w:rsidR="00295D3D" w:rsidRDefault="00295D3D" w:rsidP="00295D3D">
      <w:r>
        <w:t xml:space="preserve">                                                                                                Které z uší z tohoto audiogramu slyší lépe?       </w:t>
      </w:r>
      <w:r w:rsidRPr="00A20B2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176FA10" wp14:editId="1C63E3DF">
            <wp:simplePos x="0" y="0"/>
            <wp:positionH relativeFrom="column">
              <wp:posOffset>-635</wp:posOffset>
            </wp:positionH>
            <wp:positionV relativeFrom="paragraph">
              <wp:posOffset>182245</wp:posOffset>
            </wp:positionV>
            <wp:extent cx="2907030" cy="2807970"/>
            <wp:effectExtent l="0" t="0" r="762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D3D" w:rsidRDefault="00295D3D" w:rsidP="00295D3D">
      <w:pPr>
        <w:spacing w:after="0" w:line="240" w:lineRule="auto"/>
      </w:pPr>
      <w:r>
        <w:t>Slyší některé z těchto uší bez sluchadel šepot?   Které?</w:t>
      </w:r>
    </w:p>
    <w:p w:rsidR="00295D3D" w:rsidRDefault="00295D3D" w:rsidP="00295D3D">
      <w:pPr>
        <w:pStyle w:val="ListParagraph"/>
        <w:spacing w:after="0" w:line="240" w:lineRule="auto"/>
      </w:pPr>
    </w:p>
    <w:p w:rsidR="00295D3D" w:rsidRDefault="00295D3D" w:rsidP="00295D3D">
      <w:pPr>
        <w:spacing w:after="0" w:line="240" w:lineRule="auto"/>
      </w:pPr>
      <w:r>
        <w:t>Slyší některé z uší běžnou mluvenou řeč?  Které?</w:t>
      </w:r>
    </w:p>
    <w:p w:rsidR="00295D3D" w:rsidRDefault="00295D3D" w:rsidP="00295D3D">
      <w:pPr>
        <w:spacing w:after="0" w:line="240" w:lineRule="auto"/>
      </w:pPr>
    </w:p>
    <w:p w:rsidR="00295D3D" w:rsidRDefault="00295D3D" w:rsidP="00295D3D">
      <w:pPr>
        <w:spacing w:after="0" w:line="240" w:lineRule="auto"/>
      </w:pPr>
      <w:r>
        <w:t>Jaký typ kompenzace byste tomuto člověku doporučili?</w:t>
      </w:r>
    </w:p>
    <w:p w:rsidR="00295D3D" w:rsidRDefault="00295D3D" w:rsidP="00295D3D">
      <w:pPr>
        <w:pStyle w:val="ListParagraph"/>
      </w:pPr>
    </w:p>
    <w:p w:rsidR="00295D3D" w:rsidRDefault="00295D3D" w:rsidP="00295D3D">
      <w:pPr>
        <w:pStyle w:val="ListParagraph"/>
        <w:numPr>
          <w:ilvl w:val="0"/>
          <w:numId w:val="11"/>
        </w:numPr>
      </w:pPr>
      <w:r>
        <w:t>Kochleární implantát oboustranně</w:t>
      </w:r>
    </w:p>
    <w:p w:rsidR="00295D3D" w:rsidRDefault="00295D3D" w:rsidP="00295D3D">
      <w:pPr>
        <w:pStyle w:val="ListParagraph"/>
        <w:numPr>
          <w:ilvl w:val="0"/>
          <w:numId w:val="11"/>
        </w:numPr>
      </w:pPr>
      <w:r>
        <w:t>Dvě sluchadla</w:t>
      </w:r>
    </w:p>
    <w:p w:rsidR="00295D3D" w:rsidRDefault="00295D3D" w:rsidP="00295D3D">
      <w:pPr>
        <w:pStyle w:val="ListParagraph"/>
        <w:numPr>
          <w:ilvl w:val="0"/>
          <w:numId w:val="11"/>
        </w:numPr>
      </w:pPr>
      <w:r>
        <w:t>Žádná kompenzace není potřeba</w:t>
      </w:r>
    </w:p>
    <w:p w:rsidR="00295D3D" w:rsidRDefault="00295D3D" w:rsidP="00295D3D">
      <w:pPr>
        <w:pStyle w:val="ListParagraph"/>
        <w:numPr>
          <w:ilvl w:val="0"/>
          <w:numId w:val="11"/>
        </w:numPr>
      </w:pPr>
      <w:r>
        <w:t>Jedno sluchadlo</w:t>
      </w:r>
    </w:p>
    <w:p w:rsidR="00295D3D" w:rsidRDefault="00295D3D" w:rsidP="00295D3D">
      <w:pPr>
        <w:pStyle w:val="ListParagraph"/>
        <w:numPr>
          <w:ilvl w:val="0"/>
          <w:numId w:val="11"/>
        </w:numPr>
      </w:pPr>
      <w:r>
        <w:t>Kochleární implantát jednostranně</w:t>
      </w:r>
    </w:p>
    <w:p w:rsidR="00A63B97" w:rsidRDefault="00295D3D" w:rsidP="002964A9">
      <w:pPr>
        <w:pStyle w:val="ListParagraph"/>
        <w:numPr>
          <w:ilvl w:val="0"/>
          <w:numId w:val="11"/>
        </w:numPr>
      </w:pPr>
      <w:r>
        <w:t>Kombinaci sluchadlo a kochleární implantát</w:t>
      </w:r>
      <w:bookmarkStart w:id="0" w:name="_GoBack"/>
      <w:bookmarkEnd w:id="0"/>
    </w:p>
    <w:sectPr w:rsidR="00A6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B7"/>
    <w:multiLevelType w:val="hybridMultilevel"/>
    <w:tmpl w:val="34CE29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35E8"/>
    <w:multiLevelType w:val="hybridMultilevel"/>
    <w:tmpl w:val="EAD47798"/>
    <w:lvl w:ilvl="0" w:tplc="6614A598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DC1F95"/>
    <w:multiLevelType w:val="hybridMultilevel"/>
    <w:tmpl w:val="E7D6BF4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F0861"/>
    <w:multiLevelType w:val="hybridMultilevel"/>
    <w:tmpl w:val="35069F98"/>
    <w:lvl w:ilvl="0" w:tplc="98F8EB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9823C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F720E"/>
    <w:multiLevelType w:val="hybridMultilevel"/>
    <w:tmpl w:val="620E08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0590"/>
    <w:multiLevelType w:val="hybridMultilevel"/>
    <w:tmpl w:val="459A78F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4331C3"/>
    <w:multiLevelType w:val="hybridMultilevel"/>
    <w:tmpl w:val="018A7DC4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DB1693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8D57FF"/>
    <w:multiLevelType w:val="hybridMultilevel"/>
    <w:tmpl w:val="7CBEEA58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7"/>
    <w:rsid w:val="00190E33"/>
    <w:rsid w:val="00295D3D"/>
    <w:rsid w:val="002964A9"/>
    <w:rsid w:val="003F4143"/>
    <w:rsid w:val="00A63B97"/>
    <w:rsid w:val="00F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katelevize.cz/porady/1096066178-televizni-klub-neslysicich/2195622218000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Jungwirth</dc:creator>
  <cp:lastModifiedBy>Pavel Jungwirth</cp:lastModifiedBy>
  <cp:revision>2</cp:revision>
  <dcterms:created xsi:type="dcterms:W3CDTF">2025-02-25T07:44:00Z</dcterms:created>
  <dcterms:modified xsi:type="dcterms:W3CDTF">2025-02-25T07:44:00Z</dcterms:modified>
</cp:coreProperties>
</file>