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Arial Black" w:cs="Arial Black" w:hAnsi="Arial Black" w:eastAsia="Arial Blac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6. Exkurz: 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Bo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podstat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ě“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Andrew White: Wild Eagle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563c1"/>
          <w:spacing w:val="0"/>
          <w:kern w:val="0"/>
          <w:position w:val="0"/>
          <w:sz w:val="24"/>
          <w:szCs w:val="24"/>
          <w:u w:val="single" w:color="0563c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563c1"/>
          <w:spacing w:val="0"/>
          <w:kern w:val="0"/>
          <w:position w:val="0"/>
          <w:sz w:val="24"/>
          <w:szCs w:val="24"/>
          <w:u w:val="single" w:color="0563c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563C1"/>
            </w14:solidFill>
          </w14:textFill>
        </w:rPr>
        <w:instrText xml:space="preserve"> HYPERLINK "https://www.youtube.com/watch?v=f8BSQiviTes"</w:instrText>
      </w:r>
      <w:r>
        <w:rPr>
          <w:rStyle w:val="Hyperlink.0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563c1"/>
          <w:spacing w:val="0"/>
          <w:kern w:val="0"/>
          <w:position w:val="0"/>
          <w:sz w:val="24"/>
          <w:szCs w:val="24"/>
          <w:u w:val="single" w:color="0563c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563c1"/>
          <w:spacing w:val="0"/>
          <w:kern w:val="0"/>
          <w:position w:val="0"/>
          <w:sz w:val="24"/>
          <w:szCs w:val="24"/>
          <w:u w:val="single" w:color="0563c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563C1"/>
            </w14:solidFill>
          </w14:textFill>
        </w:rPr>
        <w:t>https://www.youtube.com/watch?v=f8BSQiviTes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zky: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Co jsou tvoje 3 nejd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hodnoty a pro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 si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edstavuje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Boha?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Smyslem diskuze je uv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 poslucha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do 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matu.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Style w:val="Žádný"/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vodn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edpoklady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Jeliko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dal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blahoslavenstv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bude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milosrdn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í“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kter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bude na lidsk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stran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vyjad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ovat stejn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postoj jako na stran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pova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uji za nutn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zm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nit o tom,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 se domn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m,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spo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podstata.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Jsou mo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pouze dv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teorie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kladu sv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ta, neexistuje-li slavn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teorie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eho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Stephena Hawkinga (a ta zat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neexistuje), teorie materialistick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idealistick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Podle materialistick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teorie je hmota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hmoty se vyvinul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ivot, a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ku, a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 vymyslel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Boha. 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sledkem 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 teorie je skute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nost,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echny du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evn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duchovn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pochody jsou nutn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redukov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ny na pouh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chemicko-biologick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procesy.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Podle idealistick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teorie je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idea (B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h), od 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vznikla (byla stvo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ena) hmota a 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 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ivot. 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sledkem 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 teorie je skute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nost,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echny du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evn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duchovn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pochody souvis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Bohem a se vztahem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proto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od Boha poch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Odpov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ěď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ot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zku kdo je 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 a kdo je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nelze hledat odd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iklonit se 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 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druh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variant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nedokazateln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postul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tem. Jak osobn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enost, tak obecn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realita sv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 tom,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postulovat existenci Bo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spr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em, 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toho plyne ot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zka: Kdo (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Co) je 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 Kdo (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Co) je B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irozen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eknu-li,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svoje 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; naopak,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ci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jsem svoje 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je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 nep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irozen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Ot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zkou je, kdo je ten, kter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 (nebo kter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le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ije) a 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emu 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 slou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Kdo jsem 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souvis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kdo je 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h, od 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poch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(jak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ekl Einstein: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posledku je 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jen to, zda jsme spojeni 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ěčí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nekone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nebo ne.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Jsem ve sv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le, kter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mj. proto, abych mohl komunikovat 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druh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 Chci-li komunikovat, mus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se 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druh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vid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nebo sly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et. Jak mohu ale komunikovat 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kdo nem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žá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lo?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 si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edstavit Boha?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ekneme-li,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je duch,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edstavujeme si 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co ohrani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ho, fyzick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ho, stejn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jako kdy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 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ekneme,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je nekone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pom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ujeme ho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asem a prostorem. 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je ale 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co jako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tvrt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r. Nem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eme o 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nic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ct, nem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eme si ho nijak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edstavit, a i kdyby ano, nem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 bychom slovn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k, kter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tuto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edstavu komunikovat.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Jedin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ance, jak se do kontaktu 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Bohem dostat, je to,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on to 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chce,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nech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zakusit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se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zjev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í“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Jsme-li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idovsko-k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ansk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prostoru, pak je Bible knihou sv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dectv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tom, jak se jim dal 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poznat, co o sob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sd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lit.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Jedinou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edstavou o Bohu je tedy pak to, co on 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cht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o sob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lit.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1.1 Ex 34,6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Podstatn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stem Bo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sebesd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epizoda na Sinaji, kde Moj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chce spat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 Hospodinovu tv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Je mu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dovoleno Hospodina spat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 pouze zezadu, kdy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proch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kolem, jinak by toti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el. (NB: jedn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se o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biblick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é“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nikoli re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hy). Kdy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Hospodin proch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vol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Moj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e: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Hospodin, Hospodin! 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pln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slitov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milostiv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shov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nejv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milosrdn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ý“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Adonaj, Adonaj, El rachum we chanun, erek appajim we rav chesed we emet.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). Jedn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o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tu, kter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 SZ zazn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 podob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10x (nap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86,15; 103,8, jej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jednotliv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 čá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sti 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 mnohokr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(nap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111,4; 112,1; 116,5).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Slovo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rachum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(pln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slitov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 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stejn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en jako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rechem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loha). Slitov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shov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vavost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milosrdenstv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jsou 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ěčí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co 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ivot. Jednotliv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slova jsou vlastn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synonyma, kter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 nov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a bohat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sobem poukazuj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Bo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podstatu. Spole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rysem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 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chto charakteristik je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velkorysost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dal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mi synonymy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agape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(slou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l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ska) nebo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(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 je toti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ěčí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co se jako dar dostane a co se 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podstaty 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Dalo by se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ci,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je 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Zadarmo. Toto 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je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ivotem samotn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a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 bud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Style w:val="Žádný"/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1.2 Ex 3,14-15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ot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zkou, co znamen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no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JSEM, KTER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JSEM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Hebrejsk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 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ehje a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er ehje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mo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 i jako futurum, nap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jsem, kter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budu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; vzhledem 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tomu,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Bo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obsahuje i jm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patriarch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Abrah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v, Iz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a 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v, to je nav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 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no, 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si mne budou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ipom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v.15), 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eme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ci,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nen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jen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byt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sam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 sob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ě“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byt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neosobn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byt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sebe sama, 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 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BYT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PRO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jakoby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kal: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jsi-li ty, jsem i 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jsem-li 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jsi i ty, my oba jsme jeden pro druh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Jm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JHWH (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nevyslovuj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 ří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Adonaj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n, slovansk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rody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Hospodin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), jeho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enem je 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sloveso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hajah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t), je 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jmenn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vyj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onoho popisn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JSEM, KTER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JSEM.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 spojitosti 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Ex 34,6 je i zde 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je 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1.3 Ex 20,1-17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Stejn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jako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Desatero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samotn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(20,3-17) je jeho preambule, 20,1-2. Jednak se zde ne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nic o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(EP), 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slovech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; pot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jsou slova vyslovena, se 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edstav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 kdo je (j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jsem Hospodin, tv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 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h, se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emi dosud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konotacemi) a co ud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lal (j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jsem 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vyvedl 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egyptsk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domu otroctv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); chci tedy, abys byl 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partnerem, kter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svobodn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!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Desatero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cestou ke svobod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nab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dnut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kter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je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Bohem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rliv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miluj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toho 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vodu je 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kaz zobrazov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Boha, proto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jak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koli obraz je modla (i ment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proto se Jm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nevyslovuje). Jedin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opr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obrazem o Bohu je ten, kter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vypl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biblick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text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(kter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si ukazujeme).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mnohokr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propadli poku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proti tomuto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provinit,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evz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modly okoln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 skon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ili 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m,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modl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tovali sv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ti (Jr 7,31; 19,5-7; Ez 16,21; 20,31; 23,39;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106,37-38).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Jedin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obraz Boha, kter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je Velkorysost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Milosrdenstv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povede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ke svobod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otev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enosti a velkorysosti,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echny jin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jej povedou do otroctv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uzav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enosti, malomyslnosti a malichernosti (jednou 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model, kter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toto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je obraz Boha jako toho, kter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je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spravedliv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ý“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;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tom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jsme vytrhli 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kontextu ur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itou Bo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charakteristiku a naplnili ji sv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pojet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spravedlnosti).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 Kdo je 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t,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jak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bude 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obraz Boha, takov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bude obraz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Style w:val="Žádný"/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Wolf Lost in the Poem 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Nep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ipoutan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Style w:val="Žádný"/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1"/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563c1"/>
          <w:spacing w:val="0"/>
          <w:kern w:val="0"/>
          <w:position w:val="0"/>
          <w:sz w:val="24"/>
          <w:szCs w:val="24"/>
          <w:u w:val="single" w:color="0563c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563c1"/>
          <w:spacing w:val="0"/>
          <w:kern w:val="0"/>
          <w:position w:val="0"/>
          <w:sz w:val="24"/>
          <w:szCs w:val="24"/>
          <w:u w:val="single" w:color="0563c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563C1"/>
            </w14:solidFill>
          </w14:textFill>
        </w:rPr>
        <w:instrText xml:space="preserve"> HYPERLINK "https://www.youtube.com/watch?v=mz-GwQShNS4"</w:instrText>
      </w:r>
      <w:r>
        <w:rPr>
          <w:rStyle w:val="Hyperlink.1"/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563c1"/>
          <w:spacing w:val="0"/>
          <w:kern w:val="0"/>
          <w:position w:val="0"/>
          <w:sz w:val="24"/>
          <w:szCs w:val="24"/>
          <w:u w:val="single" w:color="0563c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1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563c1"/>
          <w:spacing w:val="0"/>
          <w:kern w:val="0"/>
          <w:position w:val="0"/>
          <w:sz w:val="24"/>
          <w:szCs w:val="24"/>
          <w:u w:val="single" w:color="0563c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563C1"/>
            </w14:solidFill>
          </w14:textFill>
        </w:rPr>
        <w:t>https://www.youtube.com/watch?v=mz-GwQShNS4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2.1 Gn 2,7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vytvo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 Hospodin 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ka, prach ze zem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 vdechl mu v ch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dech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ivota. Tak se stal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tvorem.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(Wajjizer Adonaj Elohim et ha-adam, afar min-haadamah, wajjippach bappaw ni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 chajj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wajihi haadam lenefe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chajj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h.).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je podle biblick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ch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trojrozm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ý“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je 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rove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cele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(vzhledem 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stvo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enosti), cele du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(vzhledem 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ostatn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lidem), cele duchem (vzhledem 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Bohu). Je prach, 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duchem Hospodina, je tedy kombinac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ehkosti, pom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jivosti a nekone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na. Podobn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 hovo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104 nebo Kaz 12.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nach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svou seberealizaci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proto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je 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obrazu, 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 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Boha. 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je l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skou, kter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milovala prvn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Aby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mohl milovat, mus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c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tit milov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n. Jedin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kolem duchovn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ivota je se tomu opravdu otev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t,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toho (ne si to jen myslet nebo o tom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tl w:val="0"/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Pova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uji za nutn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chto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 pozn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mek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edstavit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 pojedn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blahoslavenstv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milosrdn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ch, nebo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tomto blahoslavenstv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Bo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slovn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shoduje 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lidsk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1">
    <w:name w:val="Hyperlink.1"/>
    <w:basedOn w:val="Žádný"/>
    <w:next w:val="Hyperlink.1"/>
    <w:rPr>
      <w:rFonts w:ascii="Times New Roman" w:cs="Times New Roman" w:hAnsi="Times New Roman" w:eastAsia="Times New Roman"/>
      <w:b w:val="1"/>
      <w:bCs w:val="1"/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