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Studijn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materi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ly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ke kurzu: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inspirace pro pom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profese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5,3-10)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Osnova kurzu: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zky, 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jejich historick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biblick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kontextu a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struktury.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to, co jej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esahuje.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kultivace jeho vztah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okol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kultivace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nitra.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styl.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srdce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jeho vnit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cesta.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itel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pokoje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nadhled.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pevnost.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pozv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cestu.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zpracov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podle: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Stock K.,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Discorso della montagna Mt 5-7. Le beatitudini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Editrice PIB, Roma 1994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zky,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 jejich historick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biblick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kontextu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vysv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z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Leonard Cohen, Hallelujah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roviny interpretace (2S 11; Cohen, Kampa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Free Hugs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Diskuze.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ije skupiny The Plastic People of the Universe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je text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vlo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st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um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na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jako jeho odpov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kolemjdouc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ch.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adresov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no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 jako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zkrachoval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ovi. Ostr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konflikt mezi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publika a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Prezentace Pa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zky na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ky: 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? 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Dnes: Kdo je 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toto slovo do 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dne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tiny?)</w:t>
      </w:r>
    </w:p>
    <w:p>
      <w:pPr>
        <w:keepNext w:val="0"/>
        <w:keepLines w:val="0"/>
        <w:pageBreakBefore w:val="0"/>
        <w:widowControl w:val="1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ili jste situaci, kdy byste mohli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 je 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resp.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Diskuze.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Prezentace 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matu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Zefirelli, The Beatitudes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obvykle 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a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mimo jejich evangeln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 a bez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souvislost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hrub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chyba;</w:t>
      </w:r>
    </w:p>
    <w:p>
      <w:pPr>
        <w:keepNext w:val="0"/>
        <w:keepLines w:val="0"/>
        <w:pageBreakBefore w:val="0"/>
        <w:widowControl w:val="1"/>
        <w:numPr>
          <w:ilvl w:val="0"/>
          <w:numId w:val="6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spojov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a handicapovan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lidmi,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hrub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chyba.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Historick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evangelium bylo naps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80. letech 1. stolet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pravd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rii. Autorem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an, adres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komunita, odr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konflikt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idovskou komunitou ohledn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identity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a jeho mesi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komunity. Tento konflikt prostupuje evangeliem verbalizov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konfliktu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 autorit.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Liter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vodem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5-7),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 pro toto evangelium typick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velk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Jsou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m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projevem a lze je tedy pova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za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 jeho manifest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programovou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skl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ze 3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(stav absolutn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situace nebo postoj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duchu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numPr>
          <w:ilvl w:val="0"/>
          <w:numId w:val="8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zasa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 Bohem (nap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je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é“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tomnost nebo eschatologickou budoucnost, ale svoje 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stavu nebo postoji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(srov. Pavel v listu Kolosan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3,1-4).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Struktura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existuje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 (n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komu 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inou (nebo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ale 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za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nky (chud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duchem).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nespo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situac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(tzn.,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tom,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jsme 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duchem,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 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atd.), ale v budouc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 eschatologick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sahu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v prav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slova smyslu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radostnou zv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, evangeliem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to z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 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nejskute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radost,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zalo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na postoji a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Boha; nikdo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schopen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takovou radost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sobit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plnost radosti; je jich 8,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slem eschatologick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plnosti (7 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tvo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t, ale 8.den nikdy nekon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numPr>
          <w:ilvl w:val="0"/>
          <w:numId w:val="10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tek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tak mu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→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 ohl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sit plnost radosti a 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cestu.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nejsou jen jakousi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 naukou, ale 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Pracovn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profes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innosti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konfrontov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ebou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; tento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 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nechat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stit a tedy i pat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realizovat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zakotven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Bohu, Transcendentnu apod. Praktick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nka tohoto zakotven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 modlitby, 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ninku apod.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 pro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jsou jednou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cest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tomuto zakotven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zkou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pracovat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 mne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se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vypo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dat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ý…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(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(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decimal"/>
      <w:suff w:val="tab"/>
      <w:lvlText w:val="(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numbering" w:styleId="Importovaný styl 1">
    <w:name w:val="Importovaný styl 1"/>
    <w:pPr>
      <w:numPr>
        <w:numId w:val="1"/>
      </w:numPr>
    </w:pPr>
  </w:style>
  <w:style w:type="numbering" w:styleId="Importovaný styl 2">
    <w:name w:val="Importovaný styl 2"/>
    <w:pPr>
      <w:numPr>
        <w:numId w:val="3"/>
      </w:numPr>
    </w:pPr>
  </w:style>
  <w:style w:type="numbering" w:styleId="Importovaný styl 3">
    <w:name w:val="Importovaný styl 3"/>
    <w:pPr>
      <w:numPr>
        <w:numId w:val="5"/>
      </w:numPr>
    </w:pPr>
  </w:style>
  <w:style w:type="numbering" w:styleId="Importovaný styl 4">
    <w:name w:val="Importovaný styl 4"/>
    <w:pPr>
      <w:numPr>
        <w:numId w:val="7"/>
      </w:numPr>
    </w:pPr>
  </w:style>
  <w:style w:type="numbering" w:styleId="Importovaný styl 5">
    <w:name w:val="Importovaný styl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