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Svtlstnovnzvraznn3"/>
        <w:tblpPr w:leftFromText="141" w:rightFromText="141" w:vertAnchor="text" w:horzAnchor="margin" w:tblpY="654"/>
        <w:tblW w:w="9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3"/>
      </w:tblGrid>
      <w:tr w:rsidR="00711257" w:rsidTr="007112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711257" w:rsidRPr="00711257" w:rsidRDefault="00711257" w:rsidP="00711257">
            <w:pPr>
              <w:rPr>
                <w:i/>
                <w:color w:val="auto"/>
                <w:sz w:val="28"/>
                <w:szCs w:val="28"/>
              </w:rPr>
            </w:pPr>
            <w:bookmarkStart w:id="0" w:name="_GoBack"/>
            <w:bookmarkEnd w:id="0"/>
            <w:r w:rsidRPr="00711257">
              <w:rPr>
                <w:rStyle w:val="A9"/>
                <w:i/>
                <w:color w:val="auto"/>
                <w:sz w:val="28"/>
                <w:szCs w:val="28"/>
                <w:u w:val="none"/>
              </w:rPr>
              <w:t>Poskytování zpětné vazby</w:t>
            </w:r>
          </w:p>
        </w:tc>
      </w:tr>
      <w:tr w:rsidR="00711257" w:rsidTr="00711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  <w:tcBorders>
              <w:left w:val="none" w:sz="0" w:space="0" w:color="auto"/>
              <w:right w:val="none" w:sz="0" w:space="0" w:color="auto"/>
            </w:tcBorders>
          </w:tcPr>
          <w:p w:rsidR="00711257" w:rsidRPr="00711257" w:rsidRDefault="00711257" w:rsidP="00711257">
            <w:pPr>
              <w:pStyle w:val="Pa5"/>
              <w:shd w:val="clear" w:color="auto" w:fill="F2F2F2" w:themeFill="background1" w:themeFillShade="F2"/>
              <w:jc w:val="both"/>
              <w:rPr>
                <w:rFonts w:cs="Calibri"/>
                <w:color w:val="000000"/>
                <w:sz w:val="28"/>
                <w:szCs w:val="28"/>
              </w:rPr>
            </w:pPr>
            <w:r w:rsidRPr="00711257">
              <w:rPr>
                <w:rFonts w:cs="Calibri"/>
                <w:bCs w:val="0"/>
                <w:color w:val="000000"/>
                <w:sz w:val="28"/>
                <w:szCs w:val="28"/>
              </w:rPr>
              <w:t xml:space="preserve">Na vyžádání </w:t>
            </w:r>
          </w:p>
          <w:p w:rsidR="00711257" w:rsidRPr="00711257" w:rsidRDefault="00711257" w:rsidP="00711257">
            <w:pPr>
              <w:shd w:val="clear" w:color="auto" w:fill="F2F2F2" w:themeFill="background1" w:themeFillShade="F2"/>
              <w:rPr>
                <w:b w:val="0"/>
                <w:sz w:val="28"/>
                <w:szCs w:val="28"/>
              </w:rPr>
            </w:pPr>
            <w:r w:rsidRPr="00711257">
              <w:rPr>
                <w:rFonts w:cs="Calibri"/>
                <w:b w:val="0"/>
                <w:color w:val="000000"/>
                <w:sz w:val="28"/>
                <w:szCs w:val="28"/>
              </w:rPr>
              <w:t>Zpětná vazba je nejúčinnější, pokud o ni dotyčný člověk sám stojí a vyžaduje ji. S poskytnutím zpětné vazby by však měl přinejmenším souhlasit.</w:t>
            </w:r>
          </w:p>
        </w:tc>
      </w:tr>
      <w:tr w:rsidR="00711257" w:rsidTr="00711257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</w:tcPr>
          <w:p w:rsidR="00711257" w:rsidRPr="00711257" w:rsidRDefault="00711257" w:rsidP="00711257">
            <w:pPr>
              <w:pStyle w:val="Pa5"/>
              <w:jc w:val="both"/>
              <w:rPr>
                <w:rFonts w:cs="Calibri"/>
                <w:color w:val="000000"/>
                <w:sz w:val="28"/>
                <w:szCs w:val="28"/>
              </w:rPr>
            </w:pPr>
            <w:r w:rsidRPr="00711257">
              <w:rPr>
                <w:rFonts w:cs="Calibri"/>
                <w:bCs w:val="0"/>
                <w:color w:val="000000"/>
                <w:sz w:val="28"/>
                <w:szCs w:val="28"/>
              </w:rPr>
              <w:t xml:space="preserve">Správný čas a místo </w:t>
            </w:r>
          </w:p>
          <w:p w:rsidR="00711257" w:rsidRPr="00711257" w:rsidRDefault="00711257" w:rsidP="00711257">
            <w:pPr>
              <w:rPr>
                <w:b w:val="0"/>
                <w:sz w:val="28"/>
                <w:szCs w:val="28"/>
              </w:rPr>
            </w:pPr>
            <w:r w:rsidRPr="00711257">
              <w:rPr>
                <w:rFonts w:cs="Calibri"/>
                <w:b w:val="0"/>
                <w:color w:val="000000"/>
                <w:sz w:val="28"/>
                <w:szCs w:val="28"/>
              </w:rPr>
              <w:t>Poskytování zpětné vazby vyžaduje alespoň základní soukromí a přiměřeně času.</w:t>
            </w:r>
          </w:p>
        </w:tc>
      </w:tr>
      <w:tr w:rsidR="00711257" w:rsidTr="00711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711257" w:rsidRPr="00711257" w:rsidRDefault="00711257" w:rsidP="00711257">
            <w:pPr>
              <w:pStyle w:val="Pa5"/>
              <w:jc w:val="both"/>
              <w:rPr>
                <w:rFonts w:cs="Calibri"/>
                <w:color w:val="000000"/>
                <w:sz w:val="28"/>
                <w:szCs w:val="28"/>
              </w:rPr>
            </w:pPr>
            <w:r w:rsidRPr="00711257">
              <w:rPr>
                <w:rFonts w:cs="Calibri"/>
                <w:bCs w:val="0"/>
                <w:color w:val="000000"/>
                <w:sz w:val="28"/>
                <w:szCs w:val="28"/>
              </w:rPr>
              <w:t xml:space="preserve">Popis skutečnosti, ne hodnocení </w:t>
            </w:r>
          </w:p>
          <w:p w:rsidR="00711257" w:rsidRPr="00711257" w:rsidRDefault="00711257" w:rsidP="00711257">
            <w:pPr>
              <w:rPr>
                <w:b w:val="0"/>
                <w:sz w:val="28"/>
                <w:szCs w:val="28"/>
              </w:rPr>
            </w:pPr>
            <w:r w:rsidRPr="00711257">
              <w:rPr>
                <w:rFonts w:cs="Calibri"/>
                <w:b w:val="0"/>
                <w:color w:val="000000"/>
                <w:sz w:val="28"/>
                <w:szCs w:val="28"/>
              </w:rPr>
              <w:t>Popisujte, co člověk řekl nebo udělal, ale nehodnoťte, zda je to správné či špatné.</w:t>
            </w:r>
          </w:p>
        </w:tc>
      </w:tr>
      <w:tr w:rsidR="00711257" w:rsidTr="00711257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</w:tcPr>
          <w:p w:rsidR="00711257" w:rsidRPr="00711257" w:rsidRDefault="00711257" w:rsidP="00711257">
            <w:pPr>
              <w:pStyle w:val="Pa5"/>
              <w:jc w:val="both"/>
              <w:rPr>
                <w:rFonts w:cs="Calibri"/>
                <w:color w:val="000000"/>
                <w:sz w:val="28"/>
                <w:szCs w:val="28"/>
              </w:rPr>
            </w:pPr>
            <w:r w:rsidRPr="00711257">
              <w:rPr>
                <w:rFonts w:cs="Calibri"/>
                <w:bCs w:val="0"/>
                <w:color w:val="000000"/>
                <w:sz w:val="28"/>
                <w:szCs w:val="28"/>
              </w:rPr>
              <w:t xml:space="preserve">Konkrétně, ne obecně </w:t>
            </w:r>
          </w:p>
          <w:p w:rsidR="00711257" w:rsidRPr="00711257" w:rsidRDefault="00711257" w:rsidP="00711257">
            <w:pPr>
              <w:rPr>
                <w:b w:val="0"/>
                <w:sz w:val="28"/>
                <w:szCs w:val="28"/>
              </w:rPr>
            </w:pPr>
            <w:r w:rsidRPr="00711257">
              <w:rPr>
                <w:rFonts w:cs="Calibri"/>
                <w:b w:val="0"/>
                <w:color w:val="000000"/>
                <w:sz w:val="28"/>
                <w:szCs w:val="28"/>
              </w:rPr>
              <w:t>Popisujte, co jste skutečně viděli v konkrétní situaci, nesnažte se zobecňovat své poznatky.</w:t>
            </w:r>
          </w:p>
        </w:tc>
      </w:tr>
      <w:tr w:rsidR="00711257" w:rsidTr="00711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711257" w:rsidRPr="00711257" w:rsidRDefault="00711257" w:rsidP="00711257">
            <w:pPr>
              <w:pStyle w:val="Pa5"/>
              <w:jc w:val="both"/>
              <w:rPr>
                <w:rFonts w:cs="Calibri"/>
                <w:color w:val="000000"/>
                <w:sz w:val="28"/>
                <w:szCs w:val="28"/>
              </w:rPr>
            </w:pPr>
            <w:r w:rsidRPr="00711257">
              <w:rPr>
                <w:rFonts w:cs="Calibri"/>
                <w:bCs w:val="0"/>
                <w:color w:val="000000"/>
                <w:sz w:val="28"/>
                <w:szCs w:val="28"/>
              </w:rPr>
              <w:t xml:space="preserve">Úplnost, poctivost </w:t>
            </w:r>
          </w:p>
          <w:p w:rsidR="00711257" w:rsidRPr="00711257" w:rsidRDefault="00711257" w:rsidP="00711257">
            <w:pPr>
              <w:rPr>
                <w:sz w:val="28"/>
                <w:szCs w:val="28"/>
              </w:rPr>
            </w:pPr>
            <w:r w:rsidRPr="00711257">
              <w:rPr>
                <w:rFonts w:cs="Calibri"/>
                <w:b w:val="0"/>
                <w:color w:val="000000"/>
                <w:sz w:val="28"/>
                <w:szCs w:val="28"/>
              </w:rPr>
              <w:t>Zahrňte veškeré své reakce na chování druhého, včetně toho, jak jste se v danou chvíli cítili.</w:t>
            </w:r>
          </w:p>
        </w:tc>
      </w:tr>
      <w:tr w:rsidR="00711257" w:rsidTr="00711257">
        <w:trPr>
          <w:trHeight w:val="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53" w:type="dxa"/>
          </w:tcPr>
          <w:p w:rsidR="00711257" w:rsidRPr="00711257" w:rsidRDefault="00711257" w:rsidP="00711257">
            <w:pPr>
              <w:pStyle w:val="Pa5"/>
              <w:jc w:val="both"/>
              <w:rPr>
                <w:rFonts w:cs="Calibri"/>
                <w:color w:val="000000"/>
                <w:sz w:val="28"/>
                <w:szCs w:val="28"/>
              </w:rPr>
            </w:pPr>
            <w:r w:rsidRPr="00711257">
              <w:rPr>
                <w:rFonts w:cs="Calibri"/>
                <w:bCs w:val="0"/>
                <w:color w:val="000000"/>
                <w:sz w:val="28"/>
                <w:szCs w:val="28"/>
              </w:rPr>
              <w:t xml:space="preserve">Vyrovnanost </w:t>
            </w:r>
          </w:p>
          <w:p w:rsidR="00711257" w:rsidRPr="00711257" w:rsidRDefault="00711257" w:rsidP="00711257">
            <w:pPr>
              <w:rPr>
                <w:b w:val="0"/>
                <w:sz w:val="28"/>
                <w:szCs w:val="28"/>
              </w:rPr>
            </w:pPr>
            <w:r w:rsidRPr="00711257">
              <w:rPr>
                <w:rFonts w:cs="Calibri"/>
                <w:b w:val="0"/>
                <w:color w:val="000000"/>
                <w:sz w:val="28"/>
                <w:szCs w:val="28"/>
              </w:rPr>
              <w:t>Nesoustřeďujte se ve svém popisu pouze na to, co způsobilo obtíže. V každém jednání jsou obvykle přítomny pozitivní i negativní aspekty.</w:t>
            </w:r>
          </w:p>
        </w:tc>
      </w:tr>
    </w:tbl>
    <w:p w:rsidR="002B4973" w:rsidRDefault="00711257" w:rsidP="008912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Pravidla zpětné vazby</w:t>
      </w:r>
    </w:p>
    <w:p w:rsidR="00711257" w:rsidRPr="00711257" w:rsidRDefault="00711257" w:rsidP="00711257">
      <w:pPr>
        <w:spacing w:after="0"/>
        <w:jc w:val="center"/>
        <w:rPr>
          <w:b/>
          <w:sz w:val="32"/>
          <w:szCs w:val="32"/>
        </w:rPr>
      </w:pPr>
    </w:p>
    <w:tbl>
      <w:tblPr>
        <w:tblStyle w:val="Svtlstnovnzvraznn2"/>
        <w:tblpPr w:leftFromText="141" w:rightFromText="141" w:vertAnchor="text" w:tblpY="7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11257" w:rsidTr="00E26A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711257" w:rsidRPr="00711257" w:rsidRDefault="00711257" w:rsidP="00711257">
            <w:pPr>
              <w:rPr>
                <w:i/>
                <w:sz w:val="28"/>
                <w:szCs w:val="28"/>
              </w:rPr>
            </w:pPr>
            <w:r w:rsidRPr="00711257">
              <w:rPr>
                <w:rStyle w:val="A9"/>
                <w:i/>
                <w:sz w:val="28"/>
                <w:szCs w:val="28"/>
                <w:u w:val="none"/>
              </w:rPr>
              <w:t>Přijímání zpětné vazby</w:t>
            </w:r>
          </w:p>
        </w:tc>
      </w:tr>
      <w:tr w:rsidR="00711257" w:rsidTr="007112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</w:tcPr>
          <w:p w:rsidR="00711257" w:rsidRPr="00711257" w:rsidRDefault="00711257" w:rsidP="00711257">
            <w:pPr>
              <w:pStyle w:val="Pa5"/>
              <w:jc w:val="both"/>
              <w:rPr>
                <w:rFonts w:cs="Calibri"/>
                <w:color w:val="000000"/>
                <w:sz w:val="28"/>
                <w:szCs w:val="28"/>
              </w:rPr>
            </w:pPr>
            <w:r w:rsidRPr="00711257">
              <w:rPr>
                <w:rFonts w:cs="Calibri"/>
                <w:bCs w:val="0"/>
                <w:color w:val="000000"/>
                <w:sz w:val="28"/>
                <w:szCs w:val="28"/>
              </w:rPr>
              <w:t xml:space="preserve">Aktivně naslouchat </w:t>
            </w:r>
          </w:p>
          <w:p w:rsidR="00711257" w:rsidRPr="00711257" w:rsidRDefault="00711257" w:rsidP="00711257">
            <w:pPr>
              <w:rPr>
                <w:b w:val="0"/>
                <w:sz w:val="28"/>
                <w:szCs w:val="28"/>
              </w:rPr>
            </w:pPr>
            <w:r w:rsidRPr="00711257">
              <w:rPr>
                <w:rFonts w:cs="Calibri"/>
                <w:b w:val="0"/>
                <w:color w:val="000000"/>
                <w:sz w:val="28"/>
                <w:szCs w:val="28"/>
              </w:rPr>
              <w:t>Je třeba pozorně vnímat a pamatovat si (tedy i písemně zaznamenávat) přijímané informace.</w:t>
            </w:r>
          </w:p>
        </w:tc>
      </w:tr>
      <w:tr w:rsidR="00711257" w:rsidTr="007112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</w:tcPr>
          <w:p w:rsidR="00711257" w:rsidRPr="00711257" w:rsidRDefault="00711257" w:rsidP="00711257">
            <w:pPr>
              <w:pStyle w:val="Pa5"/>
              <w:jc w:val="both"/>
              <w:rPr>
                <w:rFonts w:cs="Calibri"/>
                <w:color w:val="000000"/>
                <w:sz w:val="28"/>
                <w:szCs w:val="28"/>
              </w:rPr>
            </w:pPr>
            <w:r w:rsidRPr="00711257">
              <w:rPr>
                <w:rFonts w:cs="Calibri"/>
                <w:bCs w:val="0"/>
                <w:color w:val="000000"/>
                <w:sz w:val="28"/>
                <w:szCs w:val="28"/>
              </w:rPr>
              <w:t xml:space="preserve">Ubezpečit se, že správně rozumím </w:t>
            </w:r>
          </w:p>
          <w:p w:rsidR="00711257" w:rsidRPr="00711257" w:rsidRDefault="00711257" w:rsidP="00711257">
            <w:pPr>
              <w:rPr>
                <w:b w:val="0"/>
                <w:sz w:val="28"/>
                <w:szCs w:val="28"/>
              </w:rPr>
            </w:pPr>
            <w:r w:rsidRPr="00711257">
              <w:rPr>
                <w:rFonts w:cs="Calibri"/>
                <w:b w:val="0"/>
                <w:color w:val="000000"/>
                <w:sz w:val="28"/>
                <w:szCs w:val="28"/>
              </w:rPr>
              <w:t>Užitím otevřených otázek je dobré přezkoumat informace, které nejsou dostatečně zřetelné nebo jednoznačné. Je možné se ptát na další příklady podobného jednání.</w:t>
            </w:r>
          </w:p>
        </w:tc>
      </w:tr>
      <w:tr w:rsidR="00E26AE6" w:rsidTr="00E26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26AE6" w:rsidRDefault="00E26AE6" w:rsidP="00711257">
            <w:pPr>
              <w:pStyle w:val="Pa5"/>
              <w:jc w:val="both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color w:val="000000"/>
                <w:sz w:val="28"/>
                <w:szCs w:val="28"/>
              </w:rPr>
              <w:t>Neobhajovat se</w:t>
            </w:r>
          </w:p>
          <w:p w:rsidR="00E26AE6" w:rsidRPr="00E26AE6" w:rsidRDefault="00E26AE6" w:rsidP="00E26AE6">
            <w:pPr>
              <w:rPr>
                <w:b w:val="0"/>
                <w:color w:val="auto"/>
                <w:sz w:val="28"/>
                <w:szCs w:val="28"/>
              </w:rPr>
            </w:pPr>
            <w:r w:rsidRPr="00E26AE6">
              <w:rPr>
                <w:b w:val="0"/>
                <w:color w:val="auto"/>
                <w:sz w:val="28"/>
                <w:szCs w:val="28"/>
              </w:rPr>
              <w:t>Je snadné, ale obvykle ne užitečné, začít vysvětlovat, proč jsem danou věc udělal právě tímto způsobem.</w:t>
            </w:r>
          </w:p>
        </w:tc>
      </w:tr>
      <w:tr w:rsidR="00711257" w:rsidTr="00E26A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shd w:val="clear" w:color="auto" w:fill="FFFFFF" w:themeFill="background1"/>
          </w:tcPr>
          <w:p w:rsidR="00711257" w:rsidRPr="00711257" w:rsidRDefault="00711257" w:rsidP="00711257">
            <w:pPr>
              <w:pStyle w:val="Pa5"/>
              <w:jc w:val="both"/>
              <w:rPr>
                <w:rFonts w:cs="Calibri"/>
                <w:color w:val="000000"/>
                <w:sz w:val="28"/>
                <w:szCs w:val="28"/>
              </w:rPr>
            </w:pPr>
            <w:r w:rsidRPr="00711257">
              <w:rPr>
                <w:rFonts w:cs="Calibri"/>
                <w:bCs w:val="0"/>
                <w:color w:val="000000"/>
                <w:sz w:val="28"/>
                <w:szCs w:val="28"/>
              </w:rPr>
              <w:t xml:space="preserve">Nechat si právo vyhodnocení </w:t>
            </w:r>
          </w:p>
          <w:p w:rsidR="00711257" w:rsidRPr="00711257" w:rsidRDefault="00711257" w:rsidP="00711257">
            <w:pPr>
              <w:rPr>
                <w:b w:val="0"/>
                <w:sz w:val="28"/>
                <w:szCs w:val="28"/>
              </w:rPr>
            </w:pPr>
            <w:r w:rsidRPr="00711257">
              <w:rPr>
                <w:rFonts w:cs="Calibri"/>
                <w:b w:val="0"/>
                <w:color w:val="000000"/>
                <w:sz w:val="28"/>
                <w:szCs w:val="28"/>
              </w:rPr>
              <w:t>Je třeba si nechat dostatek času k promyšlení informací a kriticky zhodnotit, zda je pro vás důležité měnit některé rysy vašeho chování.</w:t>
            </w:r>
          </w:p>
        </w:tc>
      </w:tr>
      <w:tr w:rsidR="00711257" w:rsidTr="00E26A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11257" w:rsidRPr="00711257" w:rsidRDefault="00711257" w:rsidP="00E26AE6">
            <w:pPr>
              <w:pStyle w:val="Pa5"/>
              <w:shd w:val="clear" w:color="auto" w:fill="F2F2F2" w:themeFill="background1" w:themeFillShade="F2"/>
              <w:jc w:val="both"/>
              <w:rPr>
                <w:rFonts w:cs="Calibri"/>
                <w:color w:val="000000"/>
                <w:sz w:val="28"/>
                <w:szCs w:val="28"/>
              </w:rPr>
            </w:pPr>
            <w:r>
              <w:rPr>
                <w:rFonts w:cs="Calibri"/>
                <w:bCs w:val="0"/>
                <w:color w:val="000000"/>
                <w:sz w:val="28"/>
                <w:szCs w:val="28"/>
              </w:rPr>
              <w:t>Poděkovat</w:t>
            </w:r>
          </w:p>
          <w:p w:rsidR="00711257" w:rsidRPr="00711257" w:rsidRDefault="00711257" w:rsidP="00E26AE6">
            <w:pPr>
              <w:shd w:val="clear" w:color="auto" w:fill="F2F2F2" w:themeFill="background1" w:themeFillShade="F2"/>
              <w:rPr>
                <w:b w:val="0"/>
                <w:sz w:val="28"/>
                <w:szCs w:val="28"/>
              </w:rPr>
            </w:pPr>
            <w:r w:rsidRPr="00711257">
              <w:rPr>
                <w:rFonts w:cs="Calibri"/>
                <w:b w:val="0"/>
                <w:color w:val="000000"/>
                <w:sz w:val="28"/>
                <w:szCs w:val="28"/>
              </w:rPr>
              <w:t>Upřímně a správně podaná zpětná vazba je pro vás užitečným darem, za který je správné poděkovat, i když v něm třeba převládla negativa.</w:t>
            </w:r>
          </w:p>
        </w:tc>
      </w:tr>
    </w:tbl>
    <w:p w:rsidR="00711257" w:rsidRPr="00715404" w:rsidRDefault="00711257" w:rsidP="00715404">
      <w:pPr>
        <w:spacing w:before="240"/>
        <w:rPr>
          <w:b/>
        </w:rPr>
      </w:pPr>
      <w:r w:rsidRPr="00715404">
        <w:rPr>
          <w:b/>
        </w:rPr>
        <w:t>Pravidlo, které mi dělá největší obtíže a na jehož zlepšení budu pracovat:</w:t>
      </w:r>
    </w:p>
    <w:sectPr w:rsidR="00711257" w:rsidRPr="00715404" w:rsidSect="00FB6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D41"/>
    <w:rsid w:val="00004D41"/>
    <w:rsid w:val="002B4973"/>
    <w:rsid w:val="00711257"/>
    <w:rsid w:val="00715404"/>
    <w:rsid w:val="008912C5"/>
    <w:rsid w:val="008F4A5E"/>
    <w:rsid w:val="00B729F7"/>
    <w:rsid w:val="00BB02B4"/>
    <w:rsid w:val="00E26AE6"/>
    <w:rsid w:val="00FB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315F7-2903-43CA-B5AE-D5151908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619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04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zvraznn3">
    <w:name w:val="Light Shading Accent 3"/>
    <w:basedOn w:val="Normlntabulka"/>
    <w:uiPriority w:val="60"/>
    <w:rsid w:val="00004D41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A9">
    <w:name w:val="A9"/>
    <w:uiPriority w:val="99"/>
    <w:rsid w:val="00004D41"/>
    <w:rPr>
      <w:rFonts w:cs="Calibri"/>
      <w:color w:val="000000"/>
      <w:u w:val="single"/>
    </w:rPr>
  </w:style>
  <w:style w:type="paragraph" w:customStyle="1" w:styleId="Pa5">
    <w:name w:val="Pa5"/>
    <w:basedOn w:val="Normln"/>
    <w:next w:val="Normln"/>
    <w:uiPriority w:val="99"/>
    <w:rsid w:val="00004D41"/>
    <w:pPr>
      <w:autoSpaceDE w:val="0"/>
      <w:autoSpaceDN w:val="0"/>
      <w:adjustRightInd w:val="0"/>
      <w:spacing w:after="0" w:line="241" w:lineRule="atLeast"/>
    </w:pPr>
    <w:rPr>
      <w:rFonts w:ascii="Calibri" w:hAnsi="Calibri"/>
      <w:sz w:val="24"/>
      <w:szCs w:val="24"/>
    </w:rPr>
  </w:style>
  <w:style w:type="table" w:styleId="Svtlstnovnzvraznn2">
    <w:name w:val="Light Shading Accent 2"/>
    <w:basedOn w:val="Normlntabulka"/>
    <w:uiPriority w:val="60"/>
    <w:rsid w:val="002B497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Hatto</dc:creator>
  <cp:lastModifiedBy>Pavel Kaplan</cp:lastModifiedBy>
  <cp:revision>2</cp:revision>
  <dcterms:created xsi:type="dcterms:W3CDTF">2019-04-29T06:31:00Z</dcterms:created>
  <dcterms:modified xsi:type="dcterms:W3CDTF">2019-04-29T06:31:00Z</dcterms:modified>
</cp:coreProperties>
</file>