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54D" w:rsidRDefault="009E654D" w:rsidP="00A011A0">
      <w:pPr>
        <w:pStyle w:val="Nadpis1"/>
      </w:pPr>
      <w:r>
        <w:t>Seznam základní literatury pro zahradní terapii a Green Care</w:t>
      </w:r>
    </w:p>
    <w:p w:rsidR="009E654D" w:rsidRPr="00A011A0" w:rsidRDefault="009E654D" w:rsidP="009E654D">
      <w:pPr>
        <w:rPr>
          <w:b/>
        </w:rPr>
      </w:pPr>
      <w:r w:rsidRPr="00A011A0">
        <w:rPr>
          <w:b/>
        </w:rPr>
        <w:t xml:space="preserve">Mnoho dalších článků naleznete v databázích, pro začátek začněte Google Scholar, Jstor, EBSCOhost, </w:t>
      </w:r>
      <w:r w:rsidR="00A011A0" w:rsidRPr="00A011A0">
        <w:rPr>
          <w:b/>
        </w:rPr>
        <w:t>Proquest, Jednotná informa</w:t>
      </w:r>
      <w:r w:rsidR="00A011A0">
        <w:rPr>
          <w:b/>
        </w:rPr>
        <w:t>ční brána atd. a zadejte hledané</w:t>
      </w:r>
      <w:bookmarkStart w:id="0" w:name="_GoBack"/>
      <w:bookmarkEnd w:id="0"/>
      <w:r w:rsidR="00A011A0" w:rsidRPr="00A011A0">
        <w:rPr>
          <w:b/>
        </w:rPr>
        <w:t xml:space="preserve"> heslo</w:t>
      </w:r>
      <w:r w:rsidRPr="00A011A0">
        <w:rPr>
          <w:b/>
        </w:rPr>
        <w:t xml:space="preserve"> </w:t>
      </w:r>
    </w:p>
    <w:p w:rsidR="009E654D" w:rsidRDefault="009E654D"/>
    <w:p w:rsidR="009E654D" w:rsidRDefault="009E654D" w:rsidP="006233CE">
      <w:r>
        <w:t>Cervinka, Renate, Jan H</w:t>
      </w:r>
      <w:r>
        <w:rPr>
          <w:rFonts w:cstheme="minorHAnsi"/>
        </w:rPr>
        <w:t>ö</w:t>
      </w:r>
      <w:r>
        <w:t xml:space="preserve">ltge, Laura Pirgie, Markus Schwab, Renate Eder, Martin Ebenberger. 2014. </w:t>
      </w:r>
      <w:r w:rsidRPr="00576620">
        <w:rPr>
          <w:i/>
        </w:rPr>
        <w:t>Green Public Health – Benefits of Woodlands on Human Health an Well-being</w:t>
      </w:r>
      <w:r>
        <w:t>. Vienna: Bundesforchungszentrum f</w:t>
      </w:r>
      <w:r>
        <w:rPr>
          <w:rFonts w:cstheme="minorHAnsi"/>
        </w:rPr>
        <w:t>ü</w:t>
      </w:r>
      <w:r>
        <w:t>r Wald.</w:t>
      </w:r>
    </w:p>
    <w:p w:rsidR="009E654D" w:rsidRDefault="009E654D" w:rsidP="006233CE">
      <w:r>
        <w:t>Dvořáčková, Jana, Dana Křivánková, Alena Uhříčková. 2016. J</w:t>
      </w:r>
      <w:r w:rsidRPr="009E654D">
        <w:rPr>
          <w:i/>
        </w:rPr>
        <w:t>ak léčí zahrada. Praktické náměty pro zahradní terapii</w:t>
      </w:r>
      <w:r>
        <w:t>. Brno: Lipka – školské zařízení pro environmentální vzdělávání.</w:t>
      </w:r>
    </w:p>
    <w:p w:rsidR="009E654D" w:rsidRDefault="009E654D" w:rsidP="006233CE">
      <w:pPr>
        <w:jc w:val="both"/>
        <w:rPr>
          <w:rFonts w:cstheme="minorHAnsi"/>
        </w:rPr>
      </w:pPr>
      <w:r w:rsidRPr="009413F7">
        <w:rPr>
          <w:rFonts w:cstheme="minorHAnsi"/>
        </w:rPr>
        <w:t xml:space="preserve">Hassink, Jan, Marjken van Dijk (eds.). 2006. </w:t>
      </w:r>
      <w:r w:rsidRPr="00552025">
        <w:rPr>
          <w:rFonts w:cstheme="minorHAnsi"/>
          <w:i/>
        </w:rPr>
        <w:t>Farming for Healts: Green care Farming across Europe and the United States of America</w:t>
      </w:r>
      <w:r w:rsidRPr="009413F7">
        <w:rPr>
          <w:rFonts w:cstheme="minorHAnsi"/>
        </w:rPr>
        <w:t>. Dordrecht: Springer</w:t>
      </w:r>
      <w:r>
        <w:rPr>
          <w:rFonts w:cstheme="minorHAnsi"/>
        </w:rPr>
        <w:t>.</w:t>
      </w:r>
    </w:p>
    <w:p w:rsidR="009E654D" w:rsidRDefault="009E654D" w:rsidP="006233CE">
      <w:pPr>
        <w:rPr>
          <w:rFonts w:cstheme="minorHAnsi"/>
          <w:lang w:val="en-GB"/>
        </w:rPr>
      </w:pPr>
      <w:r w:rsidRPr="00FA3701">
        <w:rPr>
          <w:rFonts w:cstheme="minorHAnsi"/>
          <w:lang w:val="en-GB"/>
        </w:rPr>
        <w:t>Haubenhofer, D</w:t>
      </w:r>
      <w:r>
        <w:rPr>
          <w:rFonts w:cstheme="minorHAnsi"/>
          <w:lang w:val="en-GB"/>
        </w:rPr>
        <w:t>orit</w:t>
      </w:r>
      <w:r w:rsidRPr="00FA3701">
        <w:rPr>
          <w:rFonts w:cstheme="minorHAnsi"/>
          <w:lang w:val="en-GB"/>
        </w:rPr>
        <w:t xml:space="preserve">, </w:t>
      </w:r>
      <w:r>
        <w:rPr>
          <w:rFonts w:cstheme="minorHAnsi"/>
          <w:lang w:val="en-GB"/>
        </w:rPr>
        <w:t xml:space="preserve">Karin </w:t>
      </w:r>
      <w:r w:rsidRPr="00FA3701">
        <w:rPr>
          <w:rFonts w:cstheme="minorHAnsi"/>
          <w:lang w:val="en-GB"/>
        </w:rPr>
        <w:t xml:space="preserve">Enzenhofer, </w:t>
      </w:r>
      <w:r>
        <w:rPr>
          <w:rFonts w:cstheme="minorHAnsi"/>
          <w:lang w:val="en-GB"/>
        </w:rPr>
        <w:t>Solveig</w:t>
      </w:r>
      <w:r w:rsidRPr="00FA3701">
        <w:rPr>
          <w:rFonts w:cstheme="minorHAnsi"/>
          <w:lang w:val="en-GB"/>
        </w:rPr>
        <w:t xml:space="preserve"> Kleber,</w:t>
      </w:r>
      <w:r>
        <w:rPr>
          <w:rFonts w:cstheme="minorHAnsi"/>
          <w:lang w:val="en-GB"/>
        </w:rPr>
        <w:t xml:space="preserve"> Suzanne</w:t>
      </w:r>
      <w:r w:rsidRPr="00FA3701">
        <w:rPr>
          <w:rFonts w:cstheme="minorHAnsi"/>
          <w:lang w:val="en-GB"/>
        </w:rPr>
        <w:t xml:space="preserve"> Pflugl, </w:t>
      </w:r>
      <w:r>
        <w:rPr>
          <w:rFonts w:cstheme="minorHAnsi"/>
          <w:lang w:val="en-GB"/>
        </w:rPr>
        <w:t>Elisabeth</w:t>
      </w:r>
      <w:r w:rsidRPr="00FA3701">
        <w:rPr>
          <w:rFonts w:cstheme="minorHAnsi"/>
          <w:lang w:val="en-GB"/>
        </w:rPr>
        <w:t xml:space="preserve"> Plitzka, I</w:t>
      </w:r>
      <w:r>
        <w:rPr>
          <w:rFonts w:cstheme="minorHAnsi"/>
          <w:lang w:val="en-GB"/>
        </w:rPr>
        <w:t>ngeborg</w:t>
      </w:r>
      <w:r w:rsidRPr="00FA3701">
        <w:rPr>
          <w:rFonts w:cstheme="minorHAnsi"/>
          <w:lang w:val="en-GB"/>
        </w:rPr>
        <w:t xml:space="preserve"> Holzapfel</w:t>
      </w:r>
      <w:r>
        <w:rPr>
          <w:rFonts w:cstheme="minorHAnsi"/>
          <w:lang w:val="en-GB"/>
        </w:rPr>
        <w:t xml:space="preserve">. </w:t>
      </w:r>
      <w:r w:rsidRPr="00FA3701">
        <w:rPr>
          <w:rFonts w:cstheme="minorHAnsi"/>
          <w:lang w:val="en-GB"/>
        </w:rPr>
        <w:t xml:space="preserve">2013. </w:t>
      </w:r>
      <w:r w:rsidRPr="00FA3701">
        <w:rPr>
          <w:rFonts w:cstheme="minorHAnsi"/>
          <w:i/>
          <w:lang w:val="en-GB"/>
        </w:rPr>
        <w:t>Zahradní terapie. Teorie – věda – praxe</w:t>
      </w:r>
      <w:r w:rsidRPr="00FA3701">
        <w:rPr>
          <w:rFonts w:cstheme="minorHAnsi"/>
          <w:lang w:val="en-GB"/>
        </w:rPr>
        <w:t>. Brno: Lipka</w:t>
      </w:r>
      <w:r>
        <w:rPr>
          <w:rFonts w:cstheme="minorHAnsi"/>
          <w:lang w:val="en-GB"/>
        </w:rPr>
        <w:t xml:space="preserve"> – </w:t>
      </w:r>
      <w:r w:rsidRPr="005E3361">
        <w:t>školské</w:t>
      </w:r>
      <w:r>
        <w:t xml:space="preserve"> </w:t>
      </w:r>
      <w:r w:rsidRPr="005E3361">
        <w:t>zařízení pro environmentální vzdělávání</w:t>
      </w:r>
      <w:r w:rsidRPr="00FA3701">
        <w:rPr>
          <w:rFonts w:cstheme="minorHAnsi"/>
          <w:lang w:val="en-GB"/>
        </w:rPr>
        <w:t>.</w:t>
      </w:r>
    </w:p>
    <w:p w:rsidR="009E654D" w:rsidRDefault="009E654D" w:rsidP="006233CE">
      <w:r>
        <w:t xml:space="preserve">Haubenhofer, Dorit, Marjolein Elings, Jan Hassink, Rachel Hine. 2010. „The Development of Green Care in Western-European Countries“. </w:t>
      </w:r>
      <w:r>
        <w:rPr>
          <w:i/>
        </w:rPr>
        <w:t xml:space="preserve">Explore – The Journal </w:t>
      </w:r>
      <w:r w:rsidRPr="000C125E">
        <w:rPr>
          <w:i/>
        </w:rPr>
        <w:t>of Science and Healing</w:t>
      </w:r>
      <w:r>
        <w:t xml:space="preserve"> 6 (2): 106-111.</w:t>
      </w:r>
    </w:p>
    <w:p w:rsidR="009E654D" w:rsidRDefault="009E654D" w:rsidP="006233CE">
      <w:r w:rsidRPr="006233CE">
        <w:rPr>
          <w:i/>
        </w:rPr>
        <w:t>Hrajeme si na přírodu</w:t>
      </w:r>
      <w:r>
        <w:t>. 2008. kolektiv autorů Lipky. Brno: Lipka.Fauler, Hildegund, Brigitta Memmelmeier-H</w:t>
      </w:r>
      <w:r>
        <w:rPr>
          <w:rFonts w:cstheme="minorHAnsi"/>
        </w:rPr>
        <w:t>ä</w:t>
      </w:r>
      <w:r>
        <w:t>ndel, Karin Schauer. 2013. Venkovní prostory u domovů pro seniory. Plánování – uskutečnění – využití – zachování. Chaloupky, o.p.s.</w:t>
      </w:r>
    </w:p>
    <w:p w:rsidR="009E654D" w:rsidRDefault="009E654D" w:rsidP="006233CE">
      <w:pPr>
        <w:spacing w:line="276" w:lineRule="auto"/>
        <w:rPr>
          <w:rFonts w:cs="Times New Roman"/>
          <w:lang w:val="en-GB"/>
        </w:rPr>
      </w:pPr>
      <w:r w:rsidRPr="007818D8">
        <w:rPr>
          <w:rFonts w:cs="Times New Roman"/>
          <w:lang w:val="en-GB"/>
        </w:rPr>
        <w:t xml:space="preserve">Kaplan, Rachel, Stephen Kaplan. 1989. </w:t>
      </w:r>
      <w:r w:rsidRPr="007818D8">
        <w:rPr>
          <w:rFonts w:cs="Times New Roman"/>
          <w:i/>
          <w:lang w:val="en-GB"/>
        </w:rPr>
        <w:t>The experience of nature – a psychological perspective</w:t>
      </w:r>
      <w:r w:rsidRPr="007818D8">
        <w:rPr>
          <w:rFonts w:cs="Times New Roman"/>
          <w:lang w:val="en-GB"/>
        </w:rPr>
        <w:t>. Cambridge: Cambridge University Press.</w:t>
      </w:r>
    </w:p>
    <w:p w:rsidR="009E654D" w:rsidRDefault="009E654D" w:rsidP="006233CE">
      <w:r w:rsidRPr="0002424C">
        <w:t xml:space="preserve">Krajhanzl, Jan. 2014. </w:t>
      </w:r>
      <w:r w:rsidRPr="0002424C">
        <w:rPr>
          <w:i/>
        </w:rPr>
        <w:t>Psychologie vztahu k přírodě a životnímu prostředí</w:t>
      </w:r>
      <w:r w:rsidRPr="0002424C">
        <w:t>. Brno: Lipka</w:t>
      </w:r>
      <w:r>
        <w:t xml:space="preserve"> – </w:t>
      </w:r>
      <w:r w:rsidRPr="005E3361">
        <w:t>školské</w:t>
      </w:r>
      <w:r>
        <w:t xml:space="preserve"> </w:t>
      </w:r>
      <w:r w:rsidRPr="005E3361">
        <w:t>zařízení pro environmentální vzděláván</w:t>
      </w:r>
      <w:r w:rsidRPr="0002424C">
        <w:t>, Muni press</w:t>
      </w:r>
      <w:r>
        <w:t>.</w:t>
      </w:r>
    </w:p>
    <w:p w:rsidR="009E654D" w:rsidRDefault="009E654D" w:rsidP="006233CE">
      <w:r>
        <w:t xml:space="preserve">Putz, Marie. 2013. </w:t>
      </w:r>
      <w:r w:rsidRPr="009E654D">
        <w:rPr>
          <w:i/>
        </w:rPr>
        <w:t>Příroda jako životní prostor a Zahradní terapie pro seniory</w:t>
      </w:r>
      <w:r>
        <w:t>. St. P</w:t>
      </w:r>
      <w:r>
        <w:rPr>
          <w:rFonts w:cstheme="minorHAnsi"/>
        </w:rPr>
        <w:t>ö</w:t>
      </w:r>
      <w:r>
        <w:t>lten, Prachatice: Umweltschutzverein B</w:t>
      </w:r>
      <w:r>
        <w:rPr>
          <w:rFonts w:cstheme="minorHAnsi"/>
        </w:rPr>
        <w:t>ü</w:t>
      </w:r>
      <w:r>
        <w:t>rger und Umwelt, Domov seniorů Mistra Křišťana Prachatice.</w:t>
      </w:r>
    </w:p>
    <w:p w:rsidR="009E654D" w:rsidRDefault="009E654D" w:rsidP="006233CE">
      <w:pPr>
        <w:spacing w:after="120" w:line="276" w:lineRule="auto"/>
      </w:pPr>
      <w:r w:rsidRPr="00430F1D">
        <w:t>Relf, P</w:t>
      </w:r>
      <w:r>
        <w:t xml:space="preserve">aula </w:t>
      </w:r>
      <w:r w:rsidRPr="00430F1D">
        <w:t xml:space="preserve">.D. 1998. </w:t>
      </w:r>
      <w:r>
        <w:t>„</w:t>
      </w:r>
      <w:r w:rsidRPr="00430F1D">
        <w:t>The role of horticulture in human well-being and quality of life</w:t>
      </w:r>
      <w:r>
        <w:t>“</w:t>
      </w:r>
      <w:r w:rsidRPr="00430F1D">
        <w:t xml:space="preserve">. </w:t>
      </w:r>
      <w:r w:rsidRPr="0091199E">
        <w:rPr>
          <w:i/>
        </w:rPr>
        <w:t>Journal of Therapeutic Horticulture</w:t>
      </w:r>
      <w:r>
        <w:t>, 10-15.</w:t>
      </w:r>
    </w:p>
    <w:p w:rsidR="009E654D" w:rsidRDefault="009E654D" w:rsidP="006233CE">
      <w:pPr>
        <w:spacing w:line="276" w:lineRule="auto"/>
      </w:pPr>
      <w:r>
        <w:t xml:space="preserve">Relf, Paula D. 2006. „Thoretical models for research and program development in agriculture and health care“. In Hassink, Jan, Marjken van Dijk. </w:t>
      </w:r>
      <w:r w:rsidRPr="00B67C9E">
        <w:rPr>
          <w:i/>
        </w:rPr>
        <w:t>Farming for Healts.</w:t>
      </w:r>
      <w:r>
        <w:t xml:space="preserve"> </w:t>
      </w:r>
      <w:r w:rsidRPr="00895EC9">
        <w:rPr>
          <w:i/>
        </w:rPr>
        <w:t>Green-care farming Across Europe and the United states</w:t>
      </w:r>
      <w:r>
        <w:t>. Dordrecht: Springer, 1-20.</w:t>
      </w:r>
    </w:p>
    <w:p w:rsidR="009E654D" w:rsidRPr="007D31EB" w:rsidRDefault="009E654D" w:rsidP="006233CE">
      <w:pPr>
        <w:spacing w:line="276" w:lineRule="auto"/>
        <w:rPr>
          <w:rFonts w:cs="Times New Roman"/>
          <w:lang w:val="en-GB"/>
        </w:rPr>
      </w:pPr>
      <w:r w:rsidRPr="00DB22B0">
        <w:rPr>
          <w:rFonts w:cstheme="minorHAnsi"/>
        </w:rPr>
        <w:t>Sempik, J</w:t>
      </w:r>
      <w:r>
        <w:rPr>
          <w:rFonts w:cstheme="minorHAnsi"/>
        </w:rPr>
        <w:t>oe</w:t>
      </w:r>
      <w:r w:rsidRPr="00DB22B0">
        <w:rPr>
          <w:rFonts w:cstheme="minorHAnsi"/>
        </w:rPr>
        <w:t xml:space="preserve">, </w:t>
      </w:r>
      <w:r>
        <w:rPr>
          <w:rFonts w:cstheme="minorHAnsi"/>
        </w:rPr>
        <w:t xml:space="preserve">Jo </w:t>
      </w:r>
      <w:r w:rsidRPr="00DB22B0">
        <w:rPr>
          <w:rFonts w:cstheme="minorHAnsi"/>
        </w:rPr>
        <w:t xml:space="preserve">Aldridge, </w:t>
      </w:r>
      <w:r>
        <w:rPr>
          <w:rFonts w:cstheme="minorHAnsi"/>
        </w:rPr>
        <w:t>Saul</w:t>
      </w:r>
      <w:r w:rsidRPr="00DB22B0">
        <w:rPr>
          <w:rFonts w:cstheme="minorHAnsi"/>
        </w:rPr>
        <w:t xml:space="preserve"> Becker</w:t>
      </w:r>
      <w:r>
        <w:rPr>
          <w:rFonts w:cstheme="minorHAnsi"/>
        </w:rPr>
        <w:t xml:space="preserve">. </w:t>
      </w:r>
      <w:r w:rsidRPr="00DB22B0">
        <w:rPr>
          <w:rFonts w:cstheme="minorHAnsi"/>
        </w:rPr>
        <w:t xml:space="preserve">2002. </w:t>
      </w:r>
      <w:r w:rsidRPr="004700B9">
        <w:rPr>
          <w:rFonts w:cstheme="minorHAnsi"/>
          <w:i/>
        </w:rPr>
        <w:t>Social and Therapeutic Horticulture: Evidence and messages from research</w:t>
      </w:r>
      <w:r w:rsidRPr="00DB22B0">
        <w:rPr>
          <w:rFonts w:cstheme="minorHAnsi"/>
        </w:rPr>
        <w:t>. Loughborough: Centre for Child and Family Research</w:t>
      </w:r>
      <w:r>
        <w:rPr>
          <w:rFonts w:cstheme="minorHAnsi"/>
        </w:rPr>
        <w:t>.</w:t>
      </w:r>
    </w:p>
    <w:p w:rsidR="009E654D" w:rsidRDefault="009E654D" w:rsidP="006233CE">
      <w:pPr>
        <w:spacing w:line="276" w:lineRule="auto"/>
      </w:pPr>
      <w:r>
        <w:t>Sempik</w:t>
      </w:r>
      <w:r w:rsidRPr="003D082E">
        <w:t>, Joe</w:t>
      </w:r>
      <w:r>
        <w:t>,</w:t>
      </w:r>
      <w:r w:rsidRPr="003D082E">
        <w:t xml:space="preserve"> </w:t>
      </w:r>
      <w:r>
        <w:t xml:space="preserve">Rachel </w:t>
      </w:r>
      <w:r w:rsidRPr="003D082E">
        <w:t>H</w:t>
      </w:r>
      <w:r>
        <w:t>ine</w:t>
      </w:r>
      <w:r w:rsidRPr="003D082E">
        <w:t>, Deborah W</w:t>
      </w:r>
      <w:r>
        <w:t>ilcox</w:t>
      </w:r>
      <w:r w:rsidRPr="003D082E">
        <w:t xml:space="preserve"> (eds.). </w:t>
      </w:r>
      <w:r>
        <w:t xml:space="preserve">2010. </w:t>
      </w:r>
      <w:r w:rsidRPr="003D082E">
        <w:rPr>
          <w:i/>
        </w:rPr>
        <w:t>Green Care:  A Conceptual Framework</w:t>
      </w:r>
      <w:r w:rsidRPr="003D082E">
        <w:t>. COST Action 866. Green Care in Agriculture. Loughborough University</w:t>
      </w:r>
      <w:r>
        <w:t>.</w:t>
      </w:r>
    </w:p>
    <w:p w:rsidR="009E654D" w:rsidRDefault="009E654D" w:rsidP="006233CE">
      <w:r>
        <w:t xml:space="preserve">Sempik, Joe. 2010. „Green care and mental health: gardening and farming as health and social care“. </w:t>
      </w:r>
      <w:r w:rsidRPr="00477F04">
        <w:rPr>
          <w:i/>
        </w:rPr>
        <w:t>Mental Health and Social Inclusion</w:t>
      </w:r>
      <w:r>
        <w:t xml:space="preserve"> 14 (3): 15-22. </w:t>
      </w:r>
    </w:p>
    <w:p w:rsidR="009E654D" w:rsidRDefault="009E654D" w:rsidP="006233CE">
      <w:pPr>
        <w:spacing w:line="276" w:lineRule="auto"/>
        <w:rPr>
          <w:rFonts w:cs="Times New Roman"/>
          <w:lang w:val="en-GB"/>
        </w:rPr>
      </w:pPr>
      <w:r w:rsidRPr="007818D8">
        <w:rPr>
          <w:rFonts w:cs="Times New Roman"/>
          <w:lang w:val="en-GB"/>
        </w:rPr>
        <w:lastRenderedPageBreak/>
        <w:t xml:space="preserve">Ulrich, S. Roger. 1983. </w:t>
      </w:r>
      <w:r>
        <w:rPr>
          <w:rFonts w:cs="Times New Roman"/>
          <w:lang w:val="en-GB"/>
        </w:rPr>
        <w:t>“</w:t>
      </w:r>
      <w:r w:rsidRPr="007818D8">
        <w:rPr>
          <w:rFonts w:cs="Times New Roman"/>
          <w:lang w:val="en-GB"/>
        </w:rPr>
        <w:t>Aesthetic and affective response to natural environment</w:t>
      </w:r>
      <w:r>
        <w:rPr>
          <w:rFonts w:cs="Times New Roman"/>
          <w:lang w:val="en-GB"/>
        </w:rPr>
        <w:t>”</w:t>
      </w:r>
      <w:r w:rsidRPr="007818D8">
        <w:rPr>
          <w:rFonts w:cs="Times New Roman"/>
          <w:lang w:val="en-GB"/>
        </w:rPr>
        <w:t xml:space="preserve">. In Altman, Irvin, Joachim F. Wohlwill (eds.). </w:t>
      </w:r>
      <w:r w:rsidRPr="007818D8">
        <w:rPr>
          <w:rFonts w:cs="Times New Roman"/>
          <w:i/>
          <w:lang w:val="en-GB"/>
        </w:rPr>
        <w:t>Behavior and the natural environment.</w:t>
      </w:r>
      <w:r w:rsidRPr="007818D8">
        <w:rPr>
          <w:rFonts w:cs="Times New Roman"/>
          <w:lang w:val="en-GB"/>
        </w:rPr>
        <w:t xml:space="preserve"> New York: Plenum Press.</w:t>
      </w:r>
    </w:p>
    <w:p w:rsidR="009E654D" w:rsidRDefault="009E654D" w:rsidP="006233CE">
      <w:pPr>
        <w:rPr>
          <w:rFonts w:cstheme="minorHAnsi"/>
        </w:rPr>
      </w:pPr>
      <w:r>
        <w:rPr>
          <w:rFonts w:cstheme="minorHAnsi"/>
        </w:rPr>
        <w:t xml:space="preserve">Vojtová, Hana. 2014. </w:t>
      </w:r>
      <w:r w:rsidRPr="00D94813">
        <w:rPr>
          <w:rFonts w:cstheme="minorHAnsi"/>
          <w:i/>
        </w:rPr>
        <w:t>Smyslová aktivizace v české praxi</w:t>
      </w:r>
      <w:r>
        <w:rPr>
          <w:rFonts w:cstheme="minorHAnsi"/>
        </w:rPr>
        <w:t>. Institut vzdělávání: Prachatice.</w:t>
      </w:r>
    </w:p>
    <w:p w:rsidR="009E654D" w:rsidRDefault="009E654D" w:rsidP="006233CE">
      <w:pPr>
        <w:spacing w:line="276" w:lineRule="auto"/>
        <w:rPr>
          <w:rFonts w:cs="Times New Roman"/>
          <w:lang w:val="en-GB"/>
        </w:rPr>
      </w:pPr>
      <w:r w:rsidRPr="007D31EB">
        <w:rPr>
          <w:rFonts w:cs="Times New Roman"/>
          <w:lang w:val="en-GB"/>
        </w:rPr>
        <w:t xml:space="preserve">Wilson, Edward O. 1984. </w:t>
      </w:r>
      <w:r w:rsidRPr="007D31EB">
        <w:rPr>
          <w:rFonts w:cs="Times New Roman"/>
          <w:i/>
          <w:lang w:val="en-GB"/>
        </w:rPr>
        <w:t>Biophilia. The human bond with other species</w:t>
      </w:r>
      <w:r w:rsidRPr="007D31EB">
        <w:rPr>
          <w:rFonts w:cs="Times New Roman"/>
          <w:lang w:val="en-GB"/>
        </w:rPr>
        <w:t>. Cambridge: Harvard University Press.</w:t>
      </w:r>
    </w:p>
    <w:p w:rsidR="009E654D" w:rsidRDefault="009E654D" w:rsidP="006233CE">
      <w:r w:rsidRPr="0002424C">
        <w:t xml:space="preserve">Wilson, </w:t>
      </w:r>
      <w:r>
        <w:t xml:space="preserve">Edward O. </w:t>
      </w:r>
      <w:r w:rsidRPr="0002424C">
        <w:t>199</w:t>
      </w:r>
      <w:r>
        <w:t>3.</w:t>
      </w:r>
      <w:r w:rsidRPr="0002424C">
        <w:t xml:space="preserve"> </w:t>
      </w:r>
      <w:r>
        <w:t>„</w:t>
      </w:r>
      <w:r w:rsidRPr="0002424C">
        <w:t>The Biophilia Hypothesis</w:t>
      </w:r>
      <w:r>
        <w:t>.</w:t>
      </w:r>
      <w:r w:rsidRPr="0002424C">
        <w:t xml:space="preserve"> Biophilia and the Conservation Ethic</w:t>
      </w:r>
      <w:r>
        <w:t>“</w:t>
      </w:r>
      <w:r w:rsidRPr="0002424C">
        <w:t>. In Kellert</w:t>
      </w:r>
      <w:r>
        <w:t>,</w:t>
      </w:r>
      <w:r w:rsidRPr="0002424C">
        <w:t xml:space="preserve"> S</w:t>
      </w:r>
      <w:r>
        <w:t>tephen,</w:t>
      </w:r>
      <w:r w:rsidRPr="0002424C">
        <w:t xml:space="preserve"> Wilson</w:t>
      </w:r>
      <w:r>
        <w:t xml:space="preserve"> Edward </w:t>
      </w:r>
      <w:r w:rsidRPr="0002424C">
        <w:t>O</w:t>
      </w:r>
      <w:r>
        <w:t>.</w:t>
      </w:r>
      <w:r w:rsidRPr="0002424C">
        <w:t xml:space="preserve"> (</w:t>
      </w:r>
      <w:r>
        <w:t>e</w:t>
      </w:r>
      <w:r w:rsidRPr="0002424C">
        <w:t>d</w:t>
      </w:r>
      <w:r>
        <w:t>s</w:t>
      </w:r>
      <w:r w:rsidRPr="0002424C">
        <w:t xml:space="preserve">.). </w:t>
      </w:r>
      <w:r w:rsidRPr="0002424C">
        <w:rPr>
          <w:i/>
        </w:rPr>
        <w:t>The Biophilia Hypothesis</w:t>
      </w:r>
      <w:r>
        <w:t xml:space="preserve">. </w:t>
      </w:r>
      <w:r w:rsidRPr="0002424C">
        <w:t>Was</w:t>
      </w:r>
      <w:r>
        <w:t>hington, D.C: Shearwater Books, 31-40.</w:t>
      </w:r>
    </w:p>
    <w:sectPr w:rsidR="009E6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zMTUwsDQxMDAzMLZQ0lEKTi0uzszPAykwrAUA1UmU0iwAAAA="/>
  </w:docVars>
  <w:rsids>
    <w:rsidRoot w:val="006233CE"/>
    <w:rsid w:val="00385A79"/>
    <w:rsid w:val="00576620"/>
    <w:rsid w:val="006233CE"/>
    <w:rsid w:val="009E654D"/>
    <w:rsid w:val="00A011A0"/>
    <w:rsid w:val="00B54A24"/>
    <w:rsid w:val="00E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AC78"/>
  <w15:chartTrackingRefBased/>
  <w15:docId w15:val="{5299B53A-F132-4B5D-A95E-4EBF8B8A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1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1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2018-04-08T07:10:00Z</dcterms:created>
  <dcterms:modified xsi:type="dcterms:W3CDTF">2018-04-08T07:43:00Z</dcterms:modified>
</cp:coreProperties>
</file>