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66" w:rsidRPr="005B0866" w:rsidRDefault="005B0866" w:rsidP="005B0866">
      <w:pPr>
        <w:spacing w:line="276" w:lineRule="auto"/>
      </w:pPr>
      <w:r w:rsidRPr="005B0866">
        <w:rPr>
          <w:b/>
          <w:bCs/>
        </w:rPr>
        <w:t>Syndrom CAN - Adresář organizací</w:t>
      </w:r>
      <w:bookmarkStart w:id="0" w:name="_GoBack"/>
      <w:bookmarkEnd w:id="0"/>
    </w:p>
    <w:p w:rsidR="005B0866" w:rsidRPr="005B0866" w:rsidRDefault="005B0866" w:rsidP="005B0866">
      <w:pPr>
        <w:spacing w:line="276" w:lineRule="auto"/>
      </w:pPr>
      <w:r w:rsidRPr="005B0866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08"/>
        <w:gridCol w:w="3627"/>
        <w:gridCol w:w="2487"/>
      </w:tblGrid>
      <w:tr w:rsidR="005B0866" w:rsidRPr="005B0866" w:rsidTr="00D75CA6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t>Název organizace</w:t>
            </w:r>
          </w:p>
        </w:tc>
        <w:tc>
          <w:tcPr>
            <w:tcW w:w="3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t>Činnost organizace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9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t>www stránky</w:t>
            </w:r>
          </w:p>
        </w:tc>
      </w:tr>
      <w:tr w:rsidR="005B0866" w:rsidRPr="005B0866" w:rsidTr="00D75CA6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Dětské krizové centrum</w:t>
            </w:r>
          </w:p>
        </w:tc>
        <w:tc>
          <w:tcPr>
            <w:tcW w:w="3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numPr>
                <w:ilvl w:val="0"/>
                <w:numId w:val="1"/>
              </w:numPr>
              <w:spacing w:line="276" w:lineRule="auto"/>
            </w:pPr>
            <w:r w:rsidRPr="005B0866">
              <w:t>krizová pomoc</w:t>
            </w:r>
          </w:p>
          <w:p w:rsidR="005B0866" w:rsidRPr="005B0866" w:rsidRDefault="005B0866" w:rsidP="005B0866">
            <w:pPr>
              <w:numPr>
                <w:ilvl w:val="0"/>
                <w:numId w:val="1"/>
              </w:numPr>
              <w:spacing w:line="276" w:lineRule="auto"/>
            </w:pPr>
            <w:r w:rsidRPr="005B0866">
              <w:t>telefonická krizová pomoc</w:t>
            </w:r>
          </w:p>
          <w:p w:rsidR="005B0866" w:rsidRPr="005B0866" w:rsidRDefault="005B0866" w:rsidP="005B0866">
            <w:pPr>
              <w:numPr>
                <w:ilvl w:val="0"/>
                <w:numId w:val="1"/>
              </w:numPr>
              <w:spacing w:line="276" w:lineRule="auto"/>
            </w:pPr>
            <w:r w:rsidRPr="005B0866">
              <w:t>sociálně aktivizační služby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8A2026" w:rsidP="005B0866">
            <w:pPr>
              <w:spacing w:line="276" w:lineRule="auto"/>
            </w:pPr>
            <w:hyperlink r:id="rId7" w:history="1">
              <w:r w:rsidR="005B0866" w:rsidRPr="005B0866">
                <w:rPr>
                  <w:rStyle w:val="Hypertextovodkaz"/>
                  <w:bCs/>
                </w:rPr>
                <w:t>www.dkc.cz</w:t>
              </w:r>
            </w:hyperlink>
            <w:r w:rsidR="005B0866" w:rsidRPr="005B0866">
              <w:rPr>
                <w:bCs/>
              </w:rPr>
              <w:t> </w:t>
            </w:r>
          </w:p>
          <w:p w:rsidR="004A10E4" w:rsidRPr="005B0866" w:rsidRDefault="008A2026" w:rsidP="005B0866">
            <w:pPr>
              <w:spacing w:line="276" w:lineRule="auto"/>
            </w:pPr>
            <w:hyperlink r:id="rId8" w:history="1">
              <w:r w:rsidR="005B0866" w:rsidRPr="005B0866">
                <w:rPr>
                  <w:rStyle w:val="Hypertextovodkaz"/>
                  <w:bCs/>
                </w:rPr>
                <w:t>www.ditekrize.cz/linka-duvery</w:t>
              </w:r>
            </w:hyperlink>
          </w:p>
        </w:tc>
      </w:tr>
      <w:tr w:rsidR="005B0866" w:rsidRPr="005B0866" w:rsidTr="00D75CA6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Linka bezpečí dětí a mládeže</w:t>
            </w:r>
          </w:p>
        </w:tc>
        <w:tc>
          <w:tcPr>
            <w:tcW w:w="3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Telefonická krizová linka pro děti a mládež</w:t>
            </w:r>
          </w:p>
          <w:p w:rsidR="005B0866" w:rsidRPr="005B0866" w:rsidRDefault="005B0866" w:rsidP="005B0866">
            <w:pPr>
              <w:numPr>
                <w:ilvl w:val="0"/>
                <w:numId w:val="2"/>
              </w:numPr>
              <w:spacing w:line="276" w:lineRule="auto"/>
            </w:pPr>
            <w:r w:rsidRPr="005B0866">
              <w:t>bezplatné volání</w:t>
            </w:r>
          </w:p>
          <w:p w:rsidR="005B0866" w:rsidRPr="005B0866" w:rsidRDefault="005B0866" w:rsidP="005B0866">
            <w:pPr>
              <w:numPr>
                <w:ilvl w:val="0"/>
                <w:numId w:val="2"/>
              </w:numPr>
              <w:spacing w:line="276" w:lineRule="auto"/>
            </w:pPr>
            <w:r w:rsidRPr="005B0866">
              <w:t>nonstop provoz</w:t>
            </w:r>
          </w:p>
          <w:p w:rsidR="005B0866" w:rsidRPr="005B0866" w:rsidRDefault="005B0866" w:rsidP="005B0866">
            <w:pPr>
              <w:numPr>
                <w:ilvl w:val="0"/>
                <w:numId w:val="2"/>
              </w:numPr>
              <w:spacing w:line="276" w:lineRule="auto"/>
            </w:pPr>
            <w:r w:rsidRPr="005B0866">
              <w:t>anonymní poradenství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Služba Vzkaz domů</w:t>
            </w:r>
          </w:p>
          <w:p w:rsidR="005B0866" w:rsidRPr="005B0866" w:rsidRDefault="005B0866" w:rsidP="005B0866">
            <w:pPr>
              <w:numPr>
                <w:ilvl w:val="0"/>
                <w:numId w:val="3"/>
              </w:numPr>
              <w:spacing w:line="276" w:lineRule="auto"/>
            </w:pPr>
            <w:r w:rsidRPr="005B0866">
              <w:t>pro děti na útěku, které chtějí zanechat vzkaz svým rodičům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Rodičovská linka</w:t>
            </w:r>
          </w:p>
          <w:p w:rsidR="005B0866" w:rsidRPr="005B0866" w:rsidRDefault="005B0866" w:rsidP="005B0866">
            <w:pPr>
              <w:numPr>
                <w:ilvl w:val="0"/>
                <w:numId w:val="4"/>
              </w:numPr>
              <w:spacing w:line="276" w:lineRule="auto"/>
            </w:pPr>
            <w:r w:rsidRPr="005B0866">
              <w:t>poradenství rodičům s výchovou dětí</w:t>
            </w:r>
          </w:p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E-mailová poradna Linky bezpečí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8A2026" w:rsidP="005B0866">
            <w:pPr>
              <w:spacing w:line="276" w:lineRule="auto"/>
            </w:pPr>
            <w:hyperlink r:id="rId9" w:history="1">
              <w:r w:rsidR="005B0866" w:rsidRPr="005B0866">
                <w:rPr>
                  <w:rStyle w:val="Hypertextovodkaz"/>
                  <w:bCs/>
                </w:rPr>
                <w:t> linkabezpeci.cz</w:t>
              </w:r>
            </w:hyperlink>
          </w:p>
        </w:tc>
      </w:tr>
      <w:tr w:rsidR="005B0866" w:rsidRPr="005B0866" w:rsidTr="00D75CA6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Fond ohrožených dětí</w:t>
            </w:r>
          </w:p>
        </w:tc>
        <w:tc>
          <w:tcPr>
            <w:tcW w:w="3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numPr>
                <w:ilvl w:val="0"/>
                <w:numId w:val="5"/>
              </w:numPr>
              <w:spacing w:line="276" w:lineRule="auto"/>
            </w:pPr>
            <w:r w:rsidRPr="005B0866">
              <w:t>pomoc opuštěným, zanedbávaným a týraným dětem</w:t>
            </w:r>
          </w:p>
          <w:p w:rsidR="005B0866" w:rsidRPr="005B0866" w:rsidRDefault="005B0866" w:rsidP="005B0866">
            <w:pPr>
              <w:numPr>
                <w:ilvl w:val="0"/>
                <w:numId w:val="5"/>
              </w:numPr>
              <w:spacing w:line="276" w:lineRule="auto"/>
            </w:pPr>
            <w:r w:rsidRPr="005B0866">
              <w:t>Klokánek - rodinná alternativa ústavní péče</w:t>
            </w:r>
          </w:p>
          <w:p w:rsidR="005B0866" w:rsidRPr="005B0866" w:rsidRDefault="005B0866" w:rsidP="005B0866">
            <w:pPr>
              <w:numPr>
                <w:ilvl w:val="0"/>
                <w:numId w:val="5"/>
              </w:numPr>
              <w:spacing w:line="276" w:lineRule="auto"/>
            </w:pPr>
            <w:r w:rsidRPr="005B0866">
              <w:t>poradenská a hmotná pomoc náhradním i potřebným vlastním rodinám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8A2026" w:rsidP="005B0866">
            <w:pPr>
              <w:spacing w:line="276" w:lineRule="auto"/>
            </w:pPr>
            <w:hyperlink r:id="rId10" w:history="1">
              <w:r w:rsidR="005B0866" w:rsidRPr="005B0866">
                <w:rPr>
                  <w:rStyle w:val="Hypertextovodkaz"/>
                  <w:bCs/>
                </w:rPr>
                <w:t>www.fod.cz</w:t>
              </w:r>
            </w:hyperlink>
            <w:r w:rsidR="005B0866" w:rsidRPr="005B0866">
              <w:rPr>
                <w:bCs/>
              </w:rPr>
              <w:t> </w:t>
            </w:r>
          </w:p>
        </w:tc>
      </w:tr>
      <w:tr w:rsidR="005B0866" w:rsidRPr="005B0866" w:rsidTr="00D75CA6">
        <w:tc>
          <w:tcPr>
            <w:tcW w:w="2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Centrum GONA</w:t>
            </w:r>
          </w:p>
        </w:tc>
        <w:tc>
          <w:tcPr>
            <w:tcW w:w="3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Soukromé sexuologické centrum</w:t>
            </w:r>
          </w:p>
          <w:p w:rsidR="005B0866" w:rsidRPr="005B0866" w:rsidRDefault="005B0866" w:rsidP="005B0866">
            <w:pPr>
              <w:numPr>
                <w:ilvl w:val="0"/>
                <w:numId w:val="6"/>
              </w:numPr>
              <w:spacing w:line="276" w:lineRule="auto"/>
            </w:pPr>
            <w:r w:rsidRPr="005B0866">
              <w:t>péče o týrané a zneužívané ženy</w:t>
            </w:r>
          </w:p>
          <w:p w:rsidR="005B0866" w:rsidRPr="005B0866" w:rsidRDefault="005B0866" w:rsidP="005B0866">
            <w:pPr>
              <w:numPr>
                <w:ilvl w:val="0"/>
                <w:numId w:val="6"/>
              </w:numPr>
              <w:spacing w:line="276" w:lineRule="auto"/>
            </w:pPr>
            <w:r w:rsidRPr="005B0866">
              <w:t>psychoterapie</w:t>
            </w:r>
          </w:p>
          <w:p w:rsidR="005B0866" w:rsidRPr="005B0866" w:rsidRDefault="00F66995" w:rsidP="005B0866">
            <w:pPr>
              <w:numPr>
                <w:ilvl w:val="0"/>
                <w:numId w:val="6"/>
              </w:numPr>
              <w:spacing w:line="276" w:lineRule="auto"/>
            </w:pPr>
            <w:r>
              <w:t>internetová poradna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8A2026" w:rsidP="005B0866">
            <w:pPr>
              <w:spacing w:line="276" w:lineRule="auto"/>
            </w:pPr>
            <w:hyperlink r:id="rId11" w:history="1">
              <w:r w:rsidR="005B0866" w:rsidRPr="005B0866">
                <w:rPr>
                  <w:rStyle w:val="Hypertextovodkaz"/>
                  <w:bCs/>
                </w:rPr>
                <w:t>www.sex-centrum.cz</w:t>
              </w:r>
            </w:hyperlink>
          </w:p>
        </w:tc>
      </w:tr>
      <w:tr w:rsidR="005B0866" w:rsidRPr="005B0866" w:rsidTr="005B08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s.r.o. ÉLEKTRA</w:t>
            </w:r>
          </w:p>
          <w:p w:rsidR="004A10E4" w:rsidRPr="005B0866" w:rsidRDefault="005B0866" w:rsidP="005B0866">
            <w:pPr>
              <w:spacing w:line="276" w:lineRule="auto"/>
            </w:pPr>
            <w:r w:rsidRPr="005B0866">
              <w:t>pomoc ženám i mužům, kteří se stali oběťmi sexuálního násilí v dětství či dospělosti, dále jejich partnerům a příbuzným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numPr>
                <w:ilvl w:val="0"/>
                <w:numId w:val="7"/>
              </w:numPr>
              <w:spacing w:line="276" w:lineRule="auto"/>
            </w:pPr>
            <w:r w:rsidRPr="005B0866">
              <w:t>terapie (individuální, skupinová, párová, podpůrná ter.pro rodinné příslušníky)</w:t>
            </w:r>
          </w:p>
          <w:p w:rsidR="005B0866" w:rsidRPr="005B0866" w:rsidRDefault="005B0866" w:rsidP="005B0866">
            <w:pPr>
              <w:numPr>
                <w:ilvl w:val="0"/>
                <w:numId w:val="7"/>
              </w:numPr>
              <w:spacing w:line="276" w:lineRule="auto"/>
            </w:pPr>
            <w:r w:rsidRPr="005B0866">
              <w:t>poradenství</w:t>
            </w:r>
          </w:p>
          <w:p w:rsidR="005B0866" w:rsidRPr="005B0866" w:rsidRDefault="005B0866" w:rsidP="005B0866">
            <w:pPr>
              <w:numPr>
                <w:ilvl w:val="0"/>
                <w:numId w:val="7"/>
              </w:numPr>
              <w:spacing w:line="276" w:lineRule="auto"/>
            </w:pPr>
            <w:r w:rsidRPr="005B0866">
              <w:t>krizová intervence</w:t>
            </w:r>
          </w:p>
          <w:p w:rsidR="005B0866" w:rsidRPr="005B0866" w:rsidRDefault="005B0866" w:rsidP="005B0866">
            <w:pPr>
              <w:numPr>
                <w:ilvl w:val="0"/>
                <w:numId w:val="7"/>
              </w:numPr>
              <w:spacing w:line="276" w:lineRule="auto"/>
            </w:pPr>
            <w:r w:rsidRPr="005B0866">
              <w:t>videotrénink interakcí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8A2026" w:rsidP="005B0866">
            <w:pPr>
              <w:spacing w:line="276" w:lineRule="auto"/>
            </w:pPr>
            <w:hyperlink r:id="rId12" w:history="1">
              <w:r w:rsidR="005B0866" w:rsidRPr="005B0866">
                <w:rPr>
                  <w:rStyle w:val="Hypertextovodkaz"/>
                  <w:bCs/>
                </w:rPr>
                <w:t>www.centrumelektra.cz </w:t>
              </w:r>
            </w:hyperlink>
          </w:p>
        </w:tc>
      </w:tr>
    </w:tbl>
    <w:p w:rsidR="00D75CA6" w:rsidRDefault="00D75CA6"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6"/>
        <w:gridCol w:w="4203"/>
        <w:gridCol w:w="2363"/>
      </w:tblGrid>
      <w:tr w:rsidR="005B0866" w:rsidRPr="005B0866" w:rsidTr="005B08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10E4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lastRenderedPageBreak/>
              <w:t>Triangl - centrum pro rodinu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 individuální terapie a poradenství pro děti, dospívající a dospělé klienty (vztahové, emoční, komunikační aj. potíže)</w:t>
            </w:r>
          </w:p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rodinná terapie a poradenství</w:t>
            </w:r>
          </w:p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párová terapie a poradenství</w:t>
            </w:r>
          </w:p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rozvojové a podpůrné skupiny</w:t>
            </w:r>
          </w:p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adaptační a intervenční programy pro třídy ZŠ</w:t>
            </w:r>
          </w:p>
          <w:p w:rsidR="005B0866" w:rsidRPr="005B0866" w:rsidRDefault="005B0866" w:rsidP="005B0866">
            <w:pPr>
              <w:numPr>
                <w:ilvl w:val="0"/>
                <w:numId w:val="8"/>
              </w:numPr>
              <w:spacing w:line="276" w:lineRule="auto"/>
            </w:pPr>
            <w:r w:rsidRPr="005B0866">
              <w:t>profesní podpora pedagogům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8A2026" w:rsidP="005B0866">
            <w:pPr>
              <w:spacing w:line="276" w:lineRule="auto"/>
            </w:pPr>
            <w:hyperlink r:id="rId13" w:history="1">
              <w:r w:rsidR="005B0866" w:rsidRPr="005B0866">
                <w:rPr>
                  <w:rStyle w:val="Hypertextovodkaz"/>
                  <w:bCs/>
                </w:rPr>
                <w:t>www.centrumtriangl.cz</w:t>
              </w:r>
            </w:hyperlink>
          </w:p>
        </w:tc>
      </w:tr>
      <w:tr w:rsidR="005B0866" w:rsidRPr="005B0866" w:rsidTr="005B086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spacing w:line="276" w:lineRule="auto"/>
            </w:pPr>
            <w:r w:rsidRPr="005B0866">
              <w:rPr>
                <w:b/>
                <w:bCs/>
              </w:rPr>
              <w:t>DŮM TŘÍ PŘÁNÍ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pomoc rodinám: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v přechodné krizi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v dlouhodobé krizi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s potřebou respitní (odlehčovací) péče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s dětmi spadajícími do </w:t>
            </w:r>
            <w:r w:rsidRPr="005B0866">
              <w:rPr>
                <w:b/>
                <w:bCs/>
              </w:rPr>
              <w:t>syndromu CAN</w:t>
            </w:r>
          </w:p>
          <w:p w:rsidR="005B0866" w:rsidRPr="005B0866" w:rsidRDefault="005B0866" w:rsidP="005B0866">
            <w:pPr>
              <w:spacing w:line="276" w:lineRule="auto"/>
            </w:pPr>
            <w:r w:rsidRPr="005B0866">
              <w:t>rodinám s dětmi s poruchami chování, výchovnými problémy, reaktivními útěky</w:t>
            </w:r>
          </w:p>
          <w:p w:rsidR="004A10E4" w:rsidRPr="005B0866" w:rsidRDefault="005B0866" w:rsidP="005B0866">
            <w:pPr>
              <w:spacing w:line="276" w:lineRule="auto"/>
            </w:pPr>
            <w:r w:rsidRPr="005B0866">
              <w:t>rodinám s dětmi s průběhem vývojových krizí v pubertě a adolescenci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numPr>
                <w:ilvl w:val="0"/>
                <w:numId w:val="9"/>
              </w:numPr>
              <w:spacing w:line="276" w:lineRule="auto"/>
            </w:pPr>
            <w:r w:rsidRPr="005B0866">
              <w:t>Azylový dům: zařízení rodinného typu pro děti vyžadující okamžitou pomoc</w:t>
            </w:r>
          </w:p>
          <w:p w:rsidR="005B0866" w:rsidRPr="005B0866" w:rsidRDefault="005B0866" w:rsidP="005B0866">
            <w:pPr>
              <w:numPr>
                <w:ilvl w:val="0"/>
                <w:numId w:val="9"/>
              </w:numPr>
              <w:spacing w:line="276" w:lineRule="auto"/>
            </w:pPr>
            <w:r w:rsidRPr="005B0866">
              <w:t>Terénní služby</w:t>
            </w:r>
          </w:p>
          <w:p w:rsidR="005B0866" w:rsidRPr="005B0866" w:rsidRDefault="005B0866" w:rsidP="005B0866">
            <w:pPr>
              <w:numPr>
                <w:ilvl w:val="0"/>
                <w:numId w:val="9"/>
              </w:numPr>
              <w:spacing w:line="276" w:lineRule="auto"/>
            </w:pPr>
            <w:r w:rsidRPr="005B0866">
              <w:t>Ambulantní služby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0866" w:rsidRPr="005B0866" w:rsidRDefault="005B0866" w:rsidP="005B0866">
            <w:pPr>
              <w:spacing w:line="276" w:lineRule="auto"/>
            </w:pPr>
            <w:r w:rsidRPr="005B0866">
              <w:t> </w:t>
            </w:r>
            <w:r w:rsidRPr="005B0866">
              <w:rPr>
                <w:b/>
                <w:bCs/>
              </w:rPr>
              <w:t> </w:t>
            </w:r>
            <w:hyperlink r:id="rId14" w:history="1">
              <w:r w:rsidRPr="005B0866">
                <w:rPr>
                  <w:rStyle w:val="Hypertextovodkaz"/>
                  <w:bCs/>
                </w:rPr>
                <w:t>www.dumtriprani.cz</w:t>
              </w:r>
            </w:hyperlink>
          </w:p>
        </w:tc>
      </w:tr>
    </w:tbl>
    <w:p w:rsidR="005B0866" w:rsidRPr="005B0866" w:rsidRDefault="005B0866" w:rsidP="005B0866">
      <w:pPr>
        <w:spacing w:line="276" w:lineRule="auto"/>
        <w:rPr>
          <w:i/>
          <w:iCs/>
        </w:rPr>
      </w:pPr>
      <w:r w:rsidRPr="005B0866">
        <w:rPr>
          <w:i/>
          <w:iCs/>
        </w:rPr>
        <w:t> </w:t>
      </w:r>
    </w:p>
    <w:p w:rsidR="00D9469E" w:rsidRDefault="00D75CA6" w:rsidP="005B0866">
      <w:pPr>
        <w:spacing w:line="276" w:lineRule="auto"/>
      </w:pPr>
      <w:r>
        <w:t xml:space="preserve">Zdroj: </w:t>
      </w:r>
      <w:hyperlink r:id="rId15" w:history="1">
        <w:r w:rsidRPr="003E5C9A">
          <w:rPr>
            <w:rStyle w:val="Hypertextovodkaz"/>
          </w:rPr>
          <w:t>http://www.icm.cz/syndrom-can-adresar-organizaci</w:t>
        </w:r>
      </w:hyperlink>
      <w:r>
        <w:t xml:space="preserve"> </w:t>
      </w:r>
    </w:p>
    <w:sectPr w:rsidR="00D9469E" w:rsidSect="008A202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C5A" w:rsidRDefault="008E2C5A" w:rsidP="00195EC3">
      <w:pPr>
        <w:spacing w:line="240" w:lineRule="auto"/>
      </w:pPr>
      <w:r>
        <w:separator/>
      </w:r>
    </w:p>
  </w:endnote>
  <w:endnote w:type="continuationSeparator" w:id="0">
    <w:p w:rsidR="008E2C5A" w:rsidRDefault="008E2C5A" w:rsidP="00195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C5A" w:rsidRDefault="008E2C5A" w:rsidP="00195EC3">
      <w:pPr>
        <w:spacing w:line="240" w:lineRule="auto"/>
      </w:pPr>
      <w:r>
        <w:separator/>
      </w:r>
    </w:p>
  </w:footnote>
  <w:footnote w:type="continuationSeparator" w:id="0">
    <w:p w:rsidR="008E2C5A" w:rsidRDefault="008E2C5A" w:rsidP="00195E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EC3" w:rsidRDefault="00195EC3" w:rsidP="00195EC3">
    <w:pPr>
      <w:pStyle w:val="Zhlav"/>
      <w:jc w:val="right"/>
    </w:pPr>
    <w:r>
      <w:t>Jana Svobodová</w:t>
    </w:r>
  </w:p>
  <w:p w:rsidR="00195EC3" w:rsidRDefault="00195EC3" w:rsidP="00195EC3">
    <w:pPr>
      <w:pStyle w:val="Zhlav"/>
      <w:jc w:val="right"/>
    </w:pPr>
    <w:r>
      <w:t>Michaela Štruncová</w:t>
    </w:r>
  </w:p>
  <w:p w:rsidR="00195EC3" w:rsidRDefault="00195EC3" w:rsidP="00195EC3">
    <w:pPr>
      <w:pStyle w:val="Zhlav"/>
      <w:jc w:val="right"/>
    </w:pPr>
    <w:r>
      <w:t>Magdalena Zindulková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0B08"/>
    <w:multiLevelType w:val="multilevel"/>
    <w:tmpl w:val="B16A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4435F"/>
    <w:multiLevelType w:val="multilevel"/>
    <w:tmpl w:val="BD0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555D5"/>
    <w:multiLevelType w:val="multilevel"/>
    <w:tmpl w:val="3BA0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A0385D"/>
    <w:multiLevelType w:val="multilevel"/>
    <w:tmpl w:val="1FFC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15A7C"/>
    <w:multiLevelType w:val="multilevel"/>
    <w:tmpl w:val="05C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505DBD"/>
    <w:multiLevelType w:val="multilevel"/>
    <w:tmpl w:val="E170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B5CA3"/>
    <w:multiLevelType w:val="multilevel"/>
    <w:tmpl w:val="53B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AA3552"/>
    <w:multiLevelType w:val="multilevel"/>
    <w:tmpl w:val="990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570C9"/>
    <w:multiLevelType w:val="multilevel"/>
    <w:tmpl w:val="49385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866"/>
    <w:rsid w:val="00195EC3"/>
    <w:rsid w:val="001E00B0"/>
    <w:rsid w:val="004A10E4"/>
    <w:rsid w:val="005B0866"/>
    <w:rsid w:val="008A2026"/>
    <w:rsid w:val="008E147D"/>
    <w:rsid w:val="008E2C5A"/>
    <w:rsid w:val="00BF6986"/>
    <w:rsid w:val="00C715E9"/>
    <w:rsid w:val="00D75CA6"/>
    <w:rsid w:val="00D9469E"/>
    <w:rsid w:val="00F6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6986"/>
    <w:pPr>
      <w:spacing w:after="0" w:line="36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B086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5EC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EC3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195EC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EC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986"/>
    <w:pPr>
      <w:spacing w:after="0" w:line="36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0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5EC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C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95EC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EC3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tekrize.cz/linka-duvery" TargetMode="External"/><Relationship Id="rId13" Type="http://schemas.openxmlformats.org/officeDocument/2006/relationships/hyperlink" Target="http://www.centrumtriangl.cz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kc.cz/" TargetMode="External"/><Relationship Id="rId12" Type="http://schemas.openxmlformats.org/officeDocument/2006/relationships/hyperlink" Target="http://www.centrumelektra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x-centrum.cz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m.cz/syndrom-can-adresar-organizaci" TargetMode="External"/><Relationship Id="rId10" Type="http://schemas.openxmlformats.org/officeDocument/2006/relationships/hyperlink" Target="http://www.fod.cz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linkabezpeci.cz/" TargetMode="External"/><Relationship Id="rId14" Type="http://schemas.openxmlformats.org/officeDocument/2006/relationships/hyperlink" Target="http://www.dumtripra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2005</Characters>
  <Application>Microsoft Office Word</Application>
  <DocSecurity>0</DocSecurity>
  <Lines>16</Lines>
  <Paragraphs>4</Paragraphs>
  <ScaleCrop>false</ScaleCrop>
  <Company>HP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Svobodová</dc:creator>
  <cp:lastModifiedBy>Pazlarova</cp:lastModifiedBy>
  <cp:revision>2</cp:revision>
  <dcterms:created xsi:type="dcterms:W3CDTF">2016-02-23T13:57:00Z</dcterms:created>
  <dcterms:modified xsi:type="dcterms:W3CDTF">2016-02-23T13:57:00Z</dcterms:modified>
</cp:coreProperties>
</file>