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6909" w:rsidRDefault="00F46909" w:rsidP="00F46909">
      <w:pPr>
        <w:jc w:val="center"/>
        <w:rPr>
          <w:b/>
          <w:sz w:val="24"/>
        </w:rPr>
      </w:pPr>
      <w:r w:rsidRPr="00F46909">
        <w:rPr>
          <w:b/>
          <w:sz w:val="24"/>
        </w:rPr>
        <w:t xml:space="preserve">KONSTRUKTIVISMUS A </w:t>
      </w:r>
      <w:proofErr w:type="spellStart"/>
      <w:r w:rsidRPr="00F46909">
        <w:rPr>
          <w:b/>
          <w:sz w:val="24"/>
        </w:rPr>
        <w:t>SYSTEMICKÉ</w:t>
      </w:r>
      <w:proofErr w:type="spellEnd"/>
      <w:r w:rsidRPr="00F46909">
        <w:rPr>
          <w:b/>
          <w:sz w:val="24"/>
        </w:rPr>
        <w:t xml:space="preserve"> TERAPIE</w:t>
      </w:r>
    </w:p>
    <w:p w:rsidR="00000000" w:rsidRPr="00F46909" w:rsidRDefault="008B22AB" w:rsidP="00F46909">
      <w:pPr>
        <w:rPr>
          <w:b/>
          <w:u w:val="single"/>
        </w:rPr>
      </w:pPr>
      <w:r w:rsidRPr="00F46909">
        <w:rPr>
          <w:b/>
          <w:u w:val="single"/>
        </w:rPr>
        <w:t xml:space="preserve">Konstruktivismus </w:t>
      </w:r>
    </w:p>
    <w:p w:rsidR="00000000" w:rsidRPr="00F46909" w:rsidRDefault="008B22AB" w:rsidP="00F46909">
      <w:pPr>
        <w:numPr>
          <w:ilvl w:val="0"/>
          <w:numId w:val="1"/>
        </w:numPr>
      </w:pPr>
      <w:r w:rsidRPr="00F46909">
        <w:t>Zdroje radikálního konstruktivismu:</w:t>
      </w:r>
    </w:p>
    <w:p w:rsidR="00000000" w:rsidRPr="00F46909" w:rsidRDefault="008B22AB" w:rsidP="00F46909">
      <w:pPr>
        <w:numPr>
          <w:ilvl w:val="1"/>
          <w:numId w:val="1"/>
        </w:numPr>
      </w:pPr>
      <w:r w:rsidRPr="00F46909">
        <w:t xml:space="preserve">G. </w:t>
      </w:r>
      <w:proofErr w:type="spellStart"/>
      <w:r w:rsidRPr="00F46909">
        <w:t>Bateson</w:t>
      </w:r>
      <w:proofErr w:type="spellEnd"/>
      <w:r w:rsidRPr="00F46909">
        <w:t xml:space="preserve">, H. </w:t>
      </w:r>
      <w:proofErr w:type="spellStart"/>
      <w:r w:rsidRPr="00F46909">
        <w:t>Maturana</w:t>
      </w:r>
      <w:proofErr w:type="spellEnd"/>
      <w:r w:rsidRPr="00F46909">
        <w:t xml:space="preserve"> </w:t>
      </w:r>
    </w:p>
    <w:p w:rsidR="00000000" w:rsidRPr="00F46909" w:rsidRDefault="008B22AB" w:rsidP="00F46909">
      <w:pPr>
        <w:numPr>
          <w:ilvl w:val="1"/>
          <w:numId w:val="1"/>
        </w:numPr>
      </w:pPr>
      <w:r w:rsidRPr="00F46909">
        <w:t>Biologie, neuro</w:t>
      </w:r>
      <w:r w:rsidRPr="00F46909">
        <w:t>biologie, kybernetika, lingvistika</w:t>
      </w:r>
    </w:p>
    <w:p w:rsidR="00000000" w:rsidRPr="00F46909" w:rsidRDefault="008B22AB" w:rsidP="00F46909">
      <w:pPr>
        <w:numPr>
          <w:ilvl w:val="0"/>
          <w:numId w:val="1"/>
        </w:numPr>
      </w:pPr>
      <w:proofErr w:type="spellStart"/>
      <w:r w:rsidRPr="00F46909">
        <w:t>Autopoietické</w:t>
      </w:r>
      <w:proofErr w:type="spellEnd"/>
      <w:r w:rsidRPr="00F46909">
        <w:t xml:space="preserve"> systémy (</w:t>
      </w:r>
      <w:proofErr w:type="spellStart"/>
      <w:r w:rsidRPr="00F46909">
        <w:t>sebeutvářející</w:t>
      </w:r>
      <w:proofErr w:type="spellEnd"/>
      <w:r w:rsidRPr="00F46909">
        <w:t>) – člověk, buňka, organismus</w:t>
      </w:r>
    </w:p>
    <w:p w:rsidR="00000000" w:rsidRPr="00F46909" w:rsidRDefault="008B22AB" w:rsidP="00F46909">
      <w:pPr>
        <w:numPr>
          <w:ilvl w:val="0"/>
          <w:numId w:val="1"/>
        </w:numPr>
      </w:pPr>
      <w:r w:rsidRPr="00F46909">
        <w:t>Vnější svět neodhalujeme, ale vytváříme si ho, realita je sociální konstrukcí</w:t>
      </w:r>
    </w:p>
    <w:p w:rsidR="00000000" w:rsidRPr="00F46909" w:rsidRDefault="00F46909" w:rsidP="00F46909">
      <w:pPr>
        <w:numPr>
          <w:ilvl w:val="0"/>
          <w:numId w:val="1"/>
        </w:numPr>
      </w:pPr>
      <w:r>
        <w:t>Obrat v myšlení o „příčinách“ problémů: p</w:t>
      </w:r>
      <w:r w:rsidR="008B22AB" w:rsidRPr="00F46909">
        <w:t xml:space="preserve">roblém vytváří (problémový) systém </w:t>
      </w:r>
    </w:p>
    <w:p w:rsidR="00000000" w:rsidRPr="00F46909" w:rsidRDefault="008B22AB" w:rsidP="00F46909">
      <w:pPr>
        <w:numPr>
          <w:ilvl w:val="0"/>
          <w:numId w:val="1"/>
        </w:numPr>
      </w:pPr>
      <w:r w:rsidRPr="00F46909">
        <w:t>realita je (jen)</w:t>
      </w:r>
      <w:r w:rsidRPr="00F46909">
        <w:t xml:space="preserve"> argumentem v rozhovoru:</w:t>
      </w:r>
    </w:p>
    <w:p w:rsidR="00000000" w:rsidRPr="00F46909" w:rsidRDefault="008B22AB" w:rsidP="00F46909">
      <w:pPr>
        <w:numPr>
          <w:ilvl w:val="1"/>
          <w:numId w:val="1"/>
        </w:numPr>
      </w:pPr>
      <w:r w:rsidRPr="00F46909">
        <w:t>všechno je vytvořeno komunikací a pozorovateli, kteří nemohou vystoupit z oblasti toho, co říkají (</w:t>
      </w:r>
      <w:proofErr w:type="spellStart"/>
      <w:r w:rsidRPr="00F46909">
        <w:t>jazykování</w:t>
      </w:r>
      <w:proofErr w:type="spellEnd"/>
      <w:r w:rsidRPr="00F46909">
        <w:t xml:space="preserve">) → každé zdůvodňování (dokazování skutečnosti) může vést pouze k souhlasu pozorovatelů, </w:t>
      </w:r>
      <w:r w:rsidRPr="00F46909">
        <w:rPr>
          <w:b/>
          <w:bCs/>
        </w:rPr>
        <w:t>nikoli k poznání nějakého nezávi</w:t>
      </w:r>
      <w:r w:rsidRPr="00F46909">
        <w:rPr>
          <w:b/>
          <w:bCs/>
        </w:rPr>
        <w:t>slého bytí</w:t>
      </w:r>
    </w:p>
    <w:p w:rsidR="00000000" w:rsidRPr="00F46909" w:rsidRDefault="008B22AB" w:rsidP="00F46909">
      <w:pPr>
        <w:numPr>
          <w:ilvl w:val="0"/>
          <w:numId w:val="1"/>
        </w:numPr>
      </w:pPr>
      <w:r w:rsidRPr="00F46909">
        <w:t>Hypotéza je předpojatost, která určuje systém (podobně i diagnóza)</w:t>
      </w:r>
    </w:p>
    <w:p w:rsidR="00F46909" w:rsidRDefault="008B22AB" w:rsidP="00F46909">
      <w:pPr>
        <w:numPr>
          <w:ilvl w:val="1"/>
          <w:numId w:val="1"/>
        </w:numPr>
      </w:pPr>
      <w:r w:rsidRPr="00F46909">
        <w:t xml:space="preserve">Všechno řečené je řečené pozorovatelem; pozorovatel je </w:t>
      </w:r>
      <w:proofErr w:type="spellStart"/>
      <w:r w:rsidRPr="00F46909">
        <w:t>jazykující</w:t>
      </w:r>
      <w:proofErr w:type="spellEnd"/>
      <w:r w:rsidRPr="00F46909">
        <w:t xml:space="preserve"> živá bytost, vše řečené je tvořené </w:t>
      </w:r>
      <w:proofErr w:type="spellStart"/>
      <w:r w:rsidRPr="00F46909">
        <w:t>jazykováním</w:t>
      </w:r>
      <w:proofErr w:type="spellEnd"/>
      <w:r w:rsidRPr="00F46909">
        <w:t xml:space="preserve">; reality jsou argumenty </w:t>
      </w:r>
      <w:r w:rsidRPr="00F46909">
        <w:t xml:space="preserve">v konverzování; systémy jsou jednotky vytvořené </w:t>
      </w:r>
      <w:proofErr w:type="spellStart"/>
      <w:r w:rsidRPr="00F46909">
        <w:t>jazykováním</w:t>
      </w:r>
      <w:proofErr w:type="spellEnd"/>
      <w:r w:rsidRPr="00F46909">
        <w:t xml:space="preserve"> </w:t>
      </w:r>
    </w:p>
    <w:p w:rsidR="00000000" w:rsidRPr="00F46909" w:rsidRDefault="008B22AB" w:rsidP="00F46909">
      <w:pPr>
        <w:rPr>
          <w:b/>
          <w:u w:val="single"/>
        </w:rPr>
      </w:pPr>
      <w:r w:rsidRPr="00F46909">
        <w:rPr>
          <w:b/>
          <w:u w:val="single"/>
        </w:rPr>
        <w:t xml:space="preserve">Konstruktivismus </w:t>
      </w:r>
      <w:r w:rsidR="00F46909" w:rsidRPr="00F46909">
        <w:rPr>
          <w:b/>
          <w:u w:val="single"/>
        </w:rPr>
        <w:t>– znovu a odjinud:</w:t>
      </w:r>
    </w:p>
    <w:p w:rsidR="00000000" w:rsidRPr="00F46909" w:rsidRDefault="008B22AB" w:rsidP="00F46909">
      <w:pPr>
        <w:numPr>
          <w:ilvl w:val="0"/>
          <w:numId w:val="1"/>
        </w:numPr>
      </w:pPr>
      <w:proofErr w:type="spellStart"/>
      <w:r w:rsidRPr="00F46909">
        <w:t>Kuhn</w:t>
      </w:r>
      <w:proofErr w:type="spellEnd"/>
      <w:r w:rsidRPr="00F46909">
        <w:t xml:space="preserve">: </w:t>
      </w:r>
      <w:r w:rsidRPr="00F46909">
        <w:rPr>
          <w:i/>
          <w:iCs/>
        </w:rPr>
        <w:t xml:space="preserve">Struktura vědeckých revolucí </w:t>
      </w:r>
      <w:r w:rsidRPr="00F46909">
        <w:t>(</w:t>
      </w:r>
      <w:proofErr w:type="spellStart"/>
      <w:proofErr w:type="gramStart"/>
      <w:r w:rsidRPr="00F46909">
        <w:t>60.léta</w:t>
      </w:r>
      <w:proofErr w:type="spellEnd"/>
      <w:proofErr w:type="gramEnd"/>
      <w:r w:rsidRPr="00F46909">
        <w:t>)</w:t>
      </w:r>
      <w:r w:rsidRPr="00F46909">
        <w:rPr>
          <w:i/>
          <w:iCs/>
        </w:rPr>
        <w:t xml:space="preserve"> </w:t>
      </w:r>
    </w:p>
    <w:p w:rsidR="00F46909" w:rsidRPr="00F46909" w:rsidRDefault="00F46909" w:rsidP="00F46909">
      <w:pPr>
        <w:ind w:left="705"/>
      </w:pPr>
      <w:r w:rsidRPr="00F46909">
        <w:t xml:space="preserve">→ zpochybnění realismu </w:t>
      </w:r>
      <w:r>
        <w:t xml:space="preserve">(70. Léta) </w:t>
      </w:r>
      <w:r w:rsidRPr="00F46909">
        <w:t xml:space="preserve">– historická, kulturní, jazyková, hodnotová </w:t>
      </w:r>
      <w:proofErr w:type="gramStart"/>
      <w:r w:rsidRPr="00F46909">
        <w:rPr>
          <w:b/>
          <w:bCs/>
        </w:rPr>
        <w:t xml:space="preserve">podmíněnost  </w:t>
      </w:r>
      <w:r w:rsidRPr="00F46909">
        <w:t>toho</w:t>
      </w:r>
      <w:proofErr w:type="gramEnd"/>
      <w:r w:rsidRPr="00F46909">
        <w:t xml:space="preserve">, co považujeme za </w:t>
      </w:r>
      <w:r w:rsidRPr="00F46909">
        <w:rPr>
          <w:b/>
          <w:bCs/>
        </w:rPr>
        <w:t>reálné a pravdivé</w:t>
      </w:r>
      <w:r w:rsidRPr="00F46909">
        <w:t xml:space="preserve"> </w:t>
      </w:r>
    </w:p>
    <w:p w:rsidR="00F46909" w:rsidRPr="00F46909" w:rsidRDefault="00F46909" w:rsidP="00F46909">
      <w:r w:rsidRPr="00F46909">
        <w:tab/>
        <w:t xml:space="preserve">→ </w:t>
      </w:r>
      <w:r w:rsidRPr="00F46909">
        <w:rPr>
          <w:b/>
          <w:bCs/>
        </w:rPr>
        <w:t xml:space="preserve">obrat k jazyku </w:t>
      </w:r>
      <w:r>
        <w:rPr>
          <w:b/>
          <w:bCs/>
        </w:rPr>
        <w:t>(</w:t>
      </w:r>
      <w:r w:rsidRPr="00F46909">
        <w:t>= postmodernismus</w:t>
      </w:r>
      <w:r>
        <w:t>)</w:t>
      </w:r>
    </w:p>
    <w:p w:rsidR="00000000" w:rsidRPr="00F46909" w:rsidRDefault="008B22AB" w:rsidP="00F46909">
      <w:pPr>
        <w:numPr>
          <w:ilvl w:val="0"/>
          <w:numId w:val="2"/>
        </w:numPr>
      </w:pPr>
      <w:proofErr w:type="spellStart"/>
      <w:r w:rsidRPr="00F46909">
        <w:rPr>
          <w:i/>
          <w:iCs/>
        </w:rPr>
        <w:t>Lyotard</w:t>
      </w:r>
      <w:proofErr w:type="spellEnd"/>
      <w:r w:rsidRPr="00F46909">
        <w:rPr>
          <w:i/>
          <w:iCs/>
        </w:rPr>
        <w:t xml:space="preserve"> (1993): věda musí legitimizovat svoje pravidla hry = musí se stát předmětem </w:t>
      </w:r>
      <w:proofErr w:type="spellStart"/>
      <w:r w:rsidRPr="00F46909">
        <w:rPr>
          <w:i/>
          <w:iCs/>
        </w:rPr>
        <w:t>legitimizačního</w:t>
      </w:r>
      <w:proofErr w:type="spellEnd"/>
      <w:r w:rsidRPr="00F46909">
        <w:rPr>
          <w:i/>
          <w:iCs/>
        </w:rPr>
        <w:t xml:space="preserve"> </w:t>
      </w:r>
      <w:proofErr w:type="spellStart"/>
      <w:r w:rsidRPr="00F46909">
        <w:rPr>
          <w:i/>
          <w:iCs/>
        </w:rPr>
        <w:t>diskurzu</w:t>
      </w:r>
      <w:proofErr w:type="spellEnd"/>
      <w:r w:rsidRPr="00F46909">
        <w:rPr>
          <w:i/>
          <w:iCs/>
        </w:rPr>
        <w:t xml:space="preserve"> (zařadit se do filosofie), který se vždy uchyluje k nějakému „velkému příběhu“, </w:t>
      </w:r>
      <w:proofErr w:type="spellStart"/>
      <w:r w:rsidRPr="00F46909">
        <w:rPr>
          <w:i/>
          <w:iCs/>
        </w:rPr>
        <w:t>metanaraci</w:t>
      </w:r>
      <w:proofErr w:type="spellEnd"/>
      <w:r w:rsidRPr="00F46909">
        <w:rPr>
          <w:i/>
          <w:iCs/>
        </w:rPr>
        <w:t xml:space="preserve"> </w:t>
      </w:r>
      <w:r w:rsidRPr="00F46909">
        <w:rPr>
          <w:i/>
          <w:iCs/>
        </w:rPr>
        <w:t xml:space="preserve">– např. </w:t>
      </w:r>
      <w:r w:rsidR="00F46909">
        <w:rPr>
          <w:i/>
          <w:iCs/>
        </w:rPr>
        <w:t xml:space="preserve">vědění přispívá k míru a </w:t>
      </w:r>
      <w:proofErr w:type="gramStart"/>
      <w:r w:rsidR="00F46909">
        <w:rPr>
          <w:i/>
          <w:iCs/>
        </w:rPr>
        <w:t xml:space="preserve">pokrok, </w:t>
      </w:r>
      <w:r w:rsidRPr="00F46909">
        <w:rPr>
          <w:i/>
          <w:iCs/>
        </w:rPr>
        <w:t xml:space="preserve"> emancipace</w:t>
      </w:r>
      <w:proofErr w:type="gramEnd"/>
      <w:r w:rsidRPr="00F46909">
        <w:rPr>
          <w:i/>
          <w:iCs/>
        </w:rPr>
        <w:t xml:space="preserve"> rozumného subjektu či pracujícího člověka apod. A postmodernismus je nedůvěra k těmto velkým příběhům jako k dané pravdě a skutečnosti</w:t>
      </w:r>
    </w:p>
    <w:p w:rsidR="00000000" w:rsidRPr="00F46909" w:rsidRDefault="008B22AB" w:rsidP="00F46909">
      <w:pPr>
        <w:numPr>
          <w:ilvl w:val="0"/>
          <w:numId w:val="2"/>
        </w:numPr>
      </w:pPr>
      <w:r w:rsidRPr="00F46909">
        <w:t>Postmodernismus zbavuje legitimity všechno, co si dělá nárok na vše</w:t>
      </w:r>
      <w:r w:rsidRPr="00F46909">
        <w:t xml:space="preserve">obecnou platnost buď odkazem na </w:t>
      </w:r>
      <w:proofErr w:type="spellStart"/>
      <w:r w:rsidRPr="00F46909">
        <w:t>metapříběh</w:t>
      </w:r>
      <w:proofErr w:type="spellEnd"/>
      <w:r w:rsidRPr="00F46909">
        <w:t xml:space="preserve">, nebo na vědeckou autoritu </w:t>
      </w:r>
    </w:p>
    <w:p w:rsidR="00F46909" w:rsidRDefault="00F46909" w:rsidP="00F46909"/>
    <w:p w:rsidR="00F46909" w:rsidRDefault="00F46909" w:rsidP="00F46909"/>
    <w:p w:rsidR="00F46909" w:rsidRDefault="00F46909" w:rsidP="00F46909"/>
    <w:p w:rsidR="00000000" w:rsidRPr="00F46909" w:rsidRDefault="008B22AB" w:rsidP="00F46909">
      <w:pPr>
        <w:rPr>
          <w:b/>
          <w:u w:val="single"/>
        </w:rPr>
      </w:pPr>
      <w:proofErr w:type="spellStart"/>
      <w:r w:rsidRPr="00F46909">
        <w:rPr>
          <w:b/>
          <w:u w:val="single"/>
        </w:rPr>
        <w:lastRenderedPageBreak/>
        <w:t>Systemické</w:t>
      </w:r>
      <w:proofErr w:type="spellEnd"/>
      <w:r w:rsidRPr="00F46909">
        <w:rPr>
          <w:b/>
          <w:u w:val="single"/>
        </w:rPr>
        <w:t xml:space="preserve"> terapie 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>Konstruktivistické – důraz na jazyk, na význam sdělení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>Krátkodobé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>Maximálně spolupracující</w:t>
      </w:r>
    </w:p>
    <w:p w:rsidR="00000000" w:rsidRPr="00F46909" w:rsidRDefault="008B22AB" w:rsidP="00F46909">
      <w:pPr>
        <w:numPr>
          <w:ilvl w:val="1"/>
          <w:numId w:val="2"/>
        </w:numPr>
        <w:spacing w:after="0"/>
      </w:pPr>
      <w:r w:rsidRPr="00F46909">
        <w:t xml:space="preserve">Terapeut je expert na vedení rozhovoru, který vytváří </w:t>
      </w:r>
      <w:r w:rsidRPr="00F46909">
        <w:rPr>
          <w:b/>
          <w:bCs/>
        </w:rPr>
        <w:t xml:space="preserve">prostor pro změnu </w:t>
      </w:r>
    </w:p>
    <w:p w:rsidR="00000000" w:rsidRPr="00F46909" w:rsidRDefault="008B22AB" w:rsidP="00F46909">
      <w:pPr>
        <w:numPr>
          <w:ilvl w:val="1"/>
          <w:numId w:val="2"/>
        </w:numPr>
        <w:spacing w:after="0"/>
      </w:pPr>
      <w:r w:rsidRPr="00F46909">
        <w:t>klient je expert na to ostatní – co je problém, co je řešení, co je cesta k řešení, posouzení pokroku atd.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>Zaměření na řešení, ne na problém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 xml:space="preserve">Principem je </w:t>
      </w:r>
      <w:r w:rsidRPr="00F46909">
        <w:rPr>
          <w:b/>
          <w:bCs/>
        </w:rPr>
        <w:t>dekonstrukce</w:t>
      </w:r>
      <w:r w:rsidRPr="00F46909">
        <w:t xml:space="preserve">, výsledkem je </w:t>
      </w:r>
      <w:r w:rsidRPr="00F46909">
        <w:rPr>
          <w:b/>
          <w:bCs/>
        </w:rPr>
        <w:t>rozpuštění</w:t>
      </w:r>
      <w:r w:rsidRPr="00F46909">
        <w:t xml:space="preserve"> problému (problémového systému)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 xml:space="preserve">Důraz na </w:t>
      </w:r>
      <w:proofErr w:type="spellStart"/>
      <w:r w:rsidRPr="00F46909">
        <w:t>sebeuzdravující</w:t>
      </w:r>
      <w:proofErr w:type="spellEnd"/>
      <w:r w:rsidRPr="00F46909">
        <w:t xml:space="preserve"> potenciál klienta a jeho zdroje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 xml:space="preserve">Důraz na </w:t>
      </w:r>
      <w:r w:rsidRPr="00F46909">
        <w:rPr>
          <w:b/>
          <w:bCs/>
        </w:rPr>
        <w:t>význam</w:t>
      </w:r>
      <w:r w:rsidRPr="00F46909">
        <w:t>, který se může měnit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>Přerámování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>Nedeterministické uvažování, neutralita, zpětná vazba</w:t>
      </w:r>
    </w:p>
    <w:p w:rsidR="00F46909" w:rsidRDefault="00F46909" w:rsidP="00F46909">
      <w:pPr>
        <w:spacing w:after="0"/>
        <w:rPr>
          <w:b/>
          <w:u w:val="single"/>
        </w:rPr>
      </w:pPr>
    </w:p>
    <w:p w:rsidR="00000000" w:rsidRPr="00F46909" w:rsidRDefault="00F46909" w:rsidP="00F46909">
      <w:pPr>
        <w:spacing w:after="0"/>
        <w:rPr>
          <w:b/>
          <w:u w:val="single"/>
        </w:rPr>
      </w:pPr>
      <w:r w:rsidRPr="00F46909">
        <w:rPr>
          <w:b/>
          <w:u w:val="single"/>
        </w:rPr>
        <w:t>Metodiky</w:t>
      </w:r>
      <w:r w:rsidR="008B22AB" w:rsidRPr="00F46909">
        <w:rPr>
          <w:b/>
          <w:u w:val="single"/>
        </w:rPr>
        <w:t xml:space="preserve"> </w:t>
      </w:r>
      <w:proofErr w:type="spellStart"/>
      <w:r w:rsidRPr="00F46909">
        <w:rPr>
          <w:b/>
          <w:u w:val="single"/>
        </w:rPr>
        <w:t>systemických</w:t>
      </w:r>
      <w:proofErr w:type="spellEnd"/>
      <w:r w:rsidRPr="00F46909">
        <w:rPr>
          <w:b/>
          <w:u w:val="single"/>
        </w:rPr>
        <w:t xml:space="preserve"> terapií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 xml:space="preserve">Práce s </w:t>
      </w:r>
      <w:r w:rsidRPr="00F46909">
        <w:rPr>
          <w:b/>
          <w:bCs/>
        </w:rPr>
        <w:t xml:space="preserve">rozdílem </w:t>
      </w:r>
    </w:p>
    <w:p w:rsidR="00000000" w:rsidRPr="00F46909" w:rsidRDefault="008B22AB" w:rsidP="00F46909">
      <w:pPr>
        <w:numPr>
          <w:ilvl w:val="1"/>
          <w:numId w:val="2"/>
        </w:numPr>
        <w:spacing w:after="0"/>
      </w:pPr>
      <w:r w:rsidRPr="00F46909">
        <w:t xml:space="preserve">výjimky z problému, změny před setkáním, </w:t>
      </w:r>
      <w:proofErr w:type="spellStart"/>
      <w:r w:rsidRPr="00F46909">
        <w:t>škálování</w:t>
      </w:r>
      <w:proofErr w:type="spellEnd"/>
      <w:r w:rsidR="00F46909">
        <w:rPr>
          <w:b/>
          <w:bCs/>
        </w:rPr>
        <w:t xml:space="preserve">,… 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>Otázky na zdroje, otázky na „zvládání“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>Otázky rozšiřující popis („a co ještě?“)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>Zakázka/objednávka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proofErr w:type="spellStart"/>
      <w:r w:rsidRPr="00F46909">
        <w:t>Cirkularita</w:t>
      </w:r>
      <w:proofErr w:type="spellEnd"/>
      <w:r w:rsidRPr="00F46909">
        <w:t xml:space="preserve">, </w:t>
      </w:r>
      <w:proofErr w:type="spellStart"/>
      <w:r w:rsidRPr="00F46909">
        <w:t>hypotetizování</w:t>
      </w:r>
      <w:proofErr w:type="spellEnd"/>
      <w:r w:rsidRPr="00F46909">
        <w:t>, domácí úkoly</w:t>
      </w:r>
    </w:p>
    <w:p w:rsidR="00000000" w:rsidRPr="00F46909" w:rsidRDefault="008B22AB" w:rsidP="00F46909">
      <w:pPr>
        <w:numPr>
          <w:ilvl w:val="0"/>
          <w:numId w:val="2"/>
        </w:numPr>
        <w:spacing w:after="0"/>
      </w:pPr>
      <w:r w:rsidRPr="00F46909">
        <w:t>Systém – pozorovatel – rozšiřuje se popis pro nový/další význam – konstruování nové/další/bezproblémové reality</w:t>
      </w:r>
    </w:p>
    <w:p w:rsidR="00F46909" w:rsidRPr="00F46909" w:rsidRDefault="00F46909" w:rsidP="00F46909">
      <w:pPr>
        <w:spacing w:after="0"/>
      </w:pPr>
      <w:r w:rsidRPr="00F46909">
        <w:rPr>
          <w:b/>
          <w:bCs/>
        </w:rPr>
        <w:tab/>
      </w:r>
      <w:r w:rsidRPr="00F46909">
        <w:t xml:space="preserve"> → </w:t>
      </w:r>
      <w:r w:rsidRPr="00F46909">
        <w:rPr>
          <w:b/>
          <w:bCs/>
        </w:rPr>
        <w:t>Reflektující tým</w:t>
      </w:r>
    </w:p>
    <w:p w:rsidR="00000000" w:rsidRPr="00F46909" w:rsidRDefault="008B22AB" w:rsidP="00F46909">
      <w:pPr>
        <w:numPr>
          <w:ilvl w:val="1"/>
          <w:numId w:val="3"/>
        </w:numPr>
        <w:spacing w:after="0"/>
      </w:pPr>
      <w:proofErr w:type="spellStart"/>
      <w:r w:rsidRPr="00F46909">
        <w:t>Zpoč</w:t>
      </w:r>
      <w:proofErr w:type="spellEnd"/>
      <w:r w:rsidRPr="00F46909">
        <w:t>. dvě místnosti s jednocestným zrcadlem, potom tým vtažen do systému (</w:t>
      </w:r>
      <w:proofErr w:type="spellStart"/>
      <w:r w:rsidRPr="00F46909">
        <w:t>oboucestné</w:t>
      </w:r>
      <w:proofErr w:type="spellEnd"/>
      <w:r w:rsidRPr="00F46909">
        <w:t xml:space="preserve"> zrcadlo), potom vtažen přímo „na scénu“ </w:t>
      </w:r>
    </w:p>
    <w:p w:rsidR="00F46909" w:rsidRDefault="00F46909" w:rsidP="00F46909">
      <w:pPr>
        <w:spacing w:after="0"/>
      </w:pPr>
    </w:p>
    <w:p w:rsidR="00F46909" w:rsidRPr="00F46909" w:rsidRDefault="008B22AB" w:rsidP="00F46909">
      <w:pPr>
        <w:spacing w:after="0"/>
        <w:rPr>
          <w:b/>
          <w:u w:val="single"/>
        </w:rPr>
      </w:pPr>
      <w:proofErr w:type="spellStart"/>
      <w:r w:rsidRPr="00F46909">
        <w:rPr>
          <w:b/>
          <w:u w:val="single"/>
        </w:rPr>
        <w:t>Systemické</w:t>
      </w:r>
      <w:proofErr w:type="spellEnd"/>
      <w:r w:rsidRPr="00F46909">
        <w:rPr>
          <w:b/>
          <w:u w:val="single"/>
        </w:rPr>
        <w:t xml:space="preserve"> terapie </w:t>
      </w:r>
      <w:r w:rsidR="00F46909" w:rsidRPr="00F46909">
        <w:rPr>
          <w:b/>
          <w:u w:val="single"/>
        </w:rPr>
        <w:t>– v současnosti např.:</w:t>
      </w:r>
    </w:p>
    <w:p w:rsidR="00000000" w:rsidRPr="00F46909" w:rsidRDefault="008B22AB" w:rsidP="00F46909">
      <w:pPr>
        <w:numPr>
          <w:ilvl w:val="0"/>
          <w:numId w:val="5"/>
        </w:numPr>
        <w:spacing w:after="0"/>
      </w:pPr>
      <w:r w:rsidRPr="00F46909">
        <w:rPr>
          <w:b/>
          <w:bCs/>
        </w:rPr>
        <w:t>Na řešení orientovaná</w:t>
      </w:r>
      <w:r w:rsidR="00F46909">
        <w:rPr>
          <w:b/>
          <w:bCs/>
        </w:rPr>
        <w:t xml:space="preserve"> terapie</w:t>
      </w:r>
      <w:r w:rsidRPr="00F46909">
        <w:rPr>
          <w:b/>
          <w:bCs/>
        </w:rPr>
        <w:t xml:space="preserve"> </w:t>
      </w:r>
      <w:r w:rsidRPr="00F46909">
        <w:t>(</w:t>
      </w:r>
      <w:proofErr w:type="spellStart"/>
      <w:r w:rsidRPr="00F46909">
        <w:t>Solution</w:t>
      </w:r>
      <w:proofErr w:type="spellEnd"/>
      <w:r w:rsidRPr="00F46909">
        <w:t xml:space="preserve"> </w:t>
      </w:r>
      <w:proofErr w:type="spellStart"/>
      <w:r w:rsidRPr="00F46909">
        <w:t>Focused</w:t>
      </w:r>
      <w:proofErr w:type="spellEnd"/>
      <w:r w:rsidRPr="00F46909">
        <w:t xml:space="preserve">) – S. de </w:t>
      </w:r>
      <w:proofErr w:type="spellStart"/>
      <w:r w:rsidRPr="00F46909">
        <w:t>Shazer</w:t>
      </w:r>
      <w:proofErr w:type="spellEnd"/>
      <w:r w:rsidRPr="00F46909">
        <w:t xml:space="preserve">, I. K. </w:t>
      </w:r>
      <w:proofErr w:type="spellStart"/>
      <w:r w:rsidRPr="00F46909">
        <w:t>Berg</w:t>
      </w:r>
      <w:proofErr w:type="spellEnd"/>
      <w:r w:rsidRPr="00F46909">
        <w:t>, USA</w:t>
      </w:r>
    </w:p>
    <w:p w:rsidR="00000000" w:rsidRPr="00F46909" w:rsidRDefault="008B22AB" w:rsidP="00F46909">
      <w:pPr>
        <w:numPr>
          <w:ilvl w:val="0"/>
          <w:numId w:val="5"/>
        </w:numPr>
        <w:spacing w:after="0"/>
      </w:pPr>
      <w:r w:rsidRPr="00F46909">
        <w:rPr>
          <w:b/>
          <w:bCs/>
        </w:rPr>
        <w:t xml:space="preserve">Zakázkový přístup </w:t>
      </w:r>
      <w:r w:rsidRPr="00F46909">
        <w:t xml:space="preserve">– K. </w:t>
      </w:r>
      <w:proofErr w:type="spellStart"/>
      <w:r w:rsidRPr="00F46909">
        <w:t>Ludewig</w:t>
      </w:r>
      <w:proofErr w:type="spellEnd"/>
      <w:r w:rsidRPr="00F46909">
        <w:t>, Německo</w:t>
      </w:r>
    </w:p>
    <w:p w:rsidR="00000000" w:rsidRPr="00F46909" w:rsidRDefault="008B22AB" w:rsidP="00F46909">
      <w:pPr>
        <w:numPr>
          <w:ilvl w:val="0"/>
          <w:numId w:val="5"/>
        </w:numPr>
        <w:spacing w:after="0"/>
      </w:pPr>
      <w:r w:rsidRPr="00F46909">
        <w:rPr>
          <w:b/>
          <w:bCs/>
        </w:rPr>
        <w:t xml:space="preserve">Narativní terapie </w:t>
      </w:r>
      <w:r w:rsidRPr="00F46909">
        <w:t xml:space="preserve">– </w:t>
      </w:r>
      <w:proofErr w:type="spellStart"/>
      <w:r w:rsidRPr="00F46909">
        <w:t>White</w:t>
      </w:r>
      <w:proofErr w:type="spellEnd"/>
      <w:r w:rsidRPr="00F46909">
        <w:t xml:space="preserve">, </w:t>
      </w:r>
      <w:proofErr w:type="spellStart"/>
      <w:r w:rsidRPr="00F46909">
        <w:t>Epston</w:t>
      </w:r>
      <w:proofErr w:type="spellEnd"/>
      <w:r w:rsidRPr="00F46909">
        <w:t>, USA</w:t>
      </w:r>
    </w:p>
    <w:p w:rsidR="00000000" w:rsidRPr="00F46909" w:rsidRDefault="008B22AB" w:rsidP="00F46909">
      <w:pPr>
        <w:numPr>
          <w:ilvl w:val="0"/>
          <w:numId w:val="5"/>
        </w:numPr>
        <w:spacing w:after="0"/>
      </w:pPr>
      <w:proofErr w:type="spellStart"/>
      <w:r w:rsidRPr="00F46909">
        <w:rPr>
          <w:b/>
          <w:bCs/>
        </w:rPr>
        <w:t>Kolaborativní</w:t>
      </w:r>
      <w:proofErr w:type="spellEnd"/>
      <w:r w:rsidRPr="00F46909">
        <w:rPr>
          <w:b/>
          <w:bCs/>
        </w:rPr>
        <w:t xml:space="preserve"> terapie </w:t>
      </w:r>
      <w:r w:rsidRPr="00F46909">
        <w:t xml:space="preserve">– H. Anderson, H. </w:t>
      </w:r>
      <w:proofErr w:type="spellStart"/>
      <w:r w:rsidRPr="00F46909">
        <w:t>Goolishian</w:t>
      </w:r>
      <w:proofErr w:type="spellEnd"/>
      <w:r w:rsidRPr="00F46909">
        <w:t>, USA</w:t>
      </w:r>
    </w:p>
    <w:p w:rsidR="00000000" w:rsidRPr="00F46909" w:rsidRDefault="008B22AB" w:rsidP="00F46909">
      <w:pPr>
        <w:numPr>
          <w:ilvl w:val="0"/>
          <w:numId w:val="5"/>
        </w:numPr>
        <w:spacing w:after="0"/>
      </w:pPr>
      <w:r w:rsidRPr="00F46909">
        <w:rPr>
          <w:b/>
          <w:bCs/>
        </w:rPr>
        <w:t xml:space="preserve">Otevřený dialog </w:t>
      </w:r>
      <w:r w:rsidRPr="00F46909">
        <w:t xml:space="preserve">– J. </w:t>
      </w:r>
      <w:proofErr w:type="spellStart"/>
      <w:r w:rsidRPr="00F46909">
        <w:t>Seikula</w:t>
      </w:r>
      <w:proofErr w:type="spellEnd"/>
      <w:r w:rsidRPr="00F46909">
        <w:t>, Finsko</w:t>
      </w:r>
    </w:p>
    <w:p w:rsidR="00F46909" w:rsidRDefault="00F46909" w:rsidP="00F46909">
      <w:pPr>
        <w:spacing w:after="0"/>
      </w:pPr>
    </w:p>
    <w:p w:rsidR="00000000" w:rsidRPr="00F46909" w:rsidRDefault="008B22AB" w:rsidP="00F46909">
      <w:pPr>
        <w:spacing w:after="0"/>
        <w:ind w:left="360"/>
        <w:rPr>
          <w:b/>
          <w:u w:val="single"/>
        </w:rPr>
      </w:pPr>
      <w:r w:rsidRPr="00F46909">
        <w:rPr>
          <w:b/>
          <w:u w:val="single"/>
        </w:rPr>
        <w:t xml:space="preserve">Na řešení orientovaná terapie </w:t>
      </w:r>
    </w:p>
    <w:p w:rsidR="00000000" w:rsidRDefault="008B22AB" w:rsidP="00F46909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</w:pPr>
      <w:r w:rsidRPr="00F46909">
        <w:t>Práce s rozdílem, škály, stanovení už</w:t>
      </w:r>
      <w:r w:rsidRPr="00F46909">
        <w:t>itečně formulovaného cíle, sledování pokroku k cíli, otázka na zázrak, domácí úkoly</w:t>
      </w:r>
    </w:p>
    <w:p w:rsidR="008B22AB" w:rsidRPr="00F46909" w:rsidRDefault="008B22AB" w:rsidP="00F46909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</w:pPr>
      <w:r>
        <w:t>Nemluvíme o problémech, mluvíme o řešení, protože problém není řešení, řešení je řešení</w:t>
      </w:r>
    </w:p>
    <w:p w:rsidR="00000000" w:rsidRPr="00F46909" w:rsidRDefault="008B22AB" w:rsidP="00F46909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</w:pPr>
      <w:r w:rsidRPr="00F46909">
        <w:t>Centrum krátké terapie</w:t>
      </w:r>
      <w:r>
        <w:t xml:space="preserve"> – </w:t>
      </w:r>
      <w:proofErr w:type="spellStart"/>
      <w:r>
        <w:t>Steve</w:t>
      </w:r>
      <w:proofErr w:type="spellEnd"/>
      <w:r>
        <w:t xml:space="preserve"> de </w:t>
      </w:r>
      <w:proofErr w:type="spellStart"/>
      <w:r>
        <w:t>Shazer</w:t>
      </w:r>
      <w:proofErr w:type="spellEnd"/>
      <w:r>
        <w:t xml:space="preserve"> a </w:t>
      </w:r>
      <w:proofErr w:type="spellStart"/>
      <w:r>
        <w:t>Insoo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Berg</w:t>
      </w:r>
      <w:proofErr w:type="spellEnd"/>
    </w:p>
    <w:p w:rsidR="00000000" w:rsidRPr="00F46909" w:rsidRDefault="008B22AB" w:rsidP="00F46909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</w:pPr>
      <w:r w:rsidRPr="00F46909">
        <w:t>Práce s třídními kolektivy a jinými skupinami</w:t>
      </w:r>
    </w:p>
    <w:p w:rsidR="00000000" w:rsidRPr="00F46909" w:rsidRDefault="008B22AB" w:rsidP="00F46909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</w:pPr>
      <w:r w:rsidRPr="00F46909">
        <w:rPr>
          <w:i/>
          <w:iCs/>
        </w:rPr>
        <w:t>Ukázka rozhovoru</w:t>
      </w:r>
      <w:r w:rsidRPr="00F46909">
        <w:t xml:space="preserve"> </w:t>
      </w:r>
    </w:p>
    <w:p w:rsidR="00000000" w:rsidRPr="00F46909" w:rsidRDefault="008B22AB" w:rsidP="00F46909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</w:pPr>
      <w:r>
        <w:t>Rozlišení n</w:t>
      </w:r>
      <w:r w:rsidRPr="00F46909">
        <w:t xml:space="preserve">ávštěvník – stěžovatel – klient </w:t>
      </w:r>
    </w:p>
    <w:p w:rsidR="00000000" w:rsidRPr="00F46909" w:rsidRDefault="008B22AB" w:rsidP="00F46909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</w:pPr>
      <w:r>
        <w:t>„Zázračná otázka“</w:t>
      </w:r>
    </w:p>
    <w:p w:rsidR="00F46909" w:rsidRDefault="00F46909" w:rsidP="00F46909">
      <w:pPr>
        <w:spacing w:after="0"/>
        <w:ind w:left="360"/>
        <w:rPr>
          <w:b/>
          <w:u w:val="single"/>
        </w:rPr>
      </w:pPr>
    </w:p>
    <w:p w:rsidR="00000000" w:rsidRPr="00F46909" w:rsidRDefault="008B22AB" w:rsidP="00F46909">
      <w:pPr>
        <w:spacing w:after="0"/>
        <w:ind w:left="360"/>
        <w:rPr>
          <w:b/>
          <w:u w:val="single"/>
        </w:rPr>
      </w:pPr>
      <w:r w:rsidRPr="00F46909">
        <w:rPr>
          <w:b/>
          <w:u w:val="single"/>
        </w:rPr>
        <w:t xml:space="preserve">Narativní terapie </w:t>
      </w:r>
    </w:p>
    <w:p w:rsidR="00F46909" w:rsidRDefault="00F46909" w:rsidP="008B22AB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</w:pPr>
      <w:r>
        <w:t xml:space="preserve">Terapeutické nástroje: </w:t>
      </w:r>
      <w:proofErr w:type="spellStart"/>
      <w:r w:rsidRPr="00F46909">
        <w:t>Externalizace</w:t>
      </w:r>
      <w:proofErr w:type="spellEnd"/>
      <w:r w:rsidRPr="00F46909">
        <w:t>, re-autorizace, podpora alternativních vyprávění, která nezahrnují trápení</w:t>
      </w:r>
    </w:p>
    <w:p w:rsidR="00F46909" w:rsidRPr="008B22AB" w:rsidRDefault="008B22AB" w:rsidP="008B22AB">
      <w:pPr>
        <w:numPr>
          <w:ilvl w:val="1"/>
          <w:numId w:val="8"/>
        </w:numPr>
        <w:spacing w:after="0"/>
      </w:pPr>
      <w:r w:rsidRPr="008B22AB">
        <w:rPr>
          <w:color w:val="333333"/>
          <w:shd w:val="clear" w:color="auto" w:fill="FFFFFF"/>
        </w:rPr>
        <w:t xml:space="preserve">Myšlenka </w:t>
      </w:r>
      <w:proofErr w:type="spellStart"/>
      <w:r w:rsidRPr="008B22AB">
        <w:rPr>
          <w:color w:val="333333"/>
          <w:shd w:val="clear" w:color="auto" w:fill="FFFFFF"/>
        </w:rPr>
        <w:t>externalizace</w:t>
      </w:r>
      <w:proofErr w:type="spellEnd"/>
      <w:r w:rsidRPr="008B22AB">
        <w:rPr>
          <w:color w:val="333333"/>
          <w:shd w:val="clear" w:color="auto" w:fill="FFFFFF"/>
        </w:rPr>
        <w:t xml:space="preserve">: </w:t>
      </w:r>
      <w:r>
        <w:rPr>
          <w:color w:val="333333"/>
          <w:shd w:val="clear" w:color="auto" w:fill="FFFFFF"/>
        </w:rPr>
        <w:t>O</w:t>
      </w:r>
      <w:r w:rsidRPr="008B22AB">
        <w:rPr>
          <w:color w:val="333333"/>
          <w:shd w:val="clear" w:color="auto" w:fill="FFFFFF"/>
        </w:rPr>
        <w:t xml:space="preserve">ddělení problému od klienta a přesvědčení klienta o tom, že on sám není problémem, ale problémem je „problém“, který stojí mimo něj. Místo: „Jak dlouho jste stresován?“ je klientovi položena otázka „Jak dlouho vás ten stres ovlivňuje?“, v níž je „stres“ </w:t>
      </w:r>
      <w:proofErr w:type="spellStart"/>
      <w:r w:rsidRPr="008B22AB">
        <w:rPr>
          <w:color w:val="333333"/>
          <w:shd w:val="clear" w:color="auto" w:fill="FFFFFF"/>
        </w:rPr>
        <w:t>externalizován</w:t>
      </w:r>
      <w:proofErr w:type="spellEnd"/>
      <w:r w:rsidRPr="008B22AB">
        <w:rPr>
          <w:color w:val="333333"/>
          <w:shd w:val="clear" w:color="auto" w:fill="FFFFFF"/>
        </w:rPr>
        <w:t xml:space="preserve"> mimo osobu klienta a je konkrétně pojmenován.</w:t>
      </w:r>
    </w:p>
    <w:p w:rsidR="00F46909" w:rsidRPr="00F46909" w:rsidRDefault="008B22AB" w:rsidP="00F46909">
      <w:pPr>
        <w:numPr>
          <w:ilvl w:val="0"/>
          <w:numId w:val="5"/>
        </w:numPr>
        <w:tabs>
          <w:tab w:val="clear" w:pos="720"/>
          <w:tab w:val="num" w:pos="1080"/>
        </w:tabs>
        <w:spacing w:after="0"/>
        <w:ind w:left="1080"/>
      </w:pPr>
      <w:r w:rsidRPr="00F46909">
        <w:rPr>
          <w:i/>
          <w:iCs/>
        </w:rPr>
        <w:t xml:space="preserve">Ukázka </w:t>
      </w:r>
      <w:proofErr w:type="spellStart"/>
      <w:r w:rsidR="00F46909" w:rsidRPr="00F46909">
        <w:rPr>
          <w:i/>
          <w:iCs/>
        </w:rPr>
        <w:t>externalizačního</w:t>
      </w:r>
      <w:proofErr w:type="spellEnd"/>
      <w:r w:rsidR="00F46909" w:rsidRPr="00F46909">
        <w:rPr>
          <w:i/>
          <w:iCs/>
        </w:rPr>
        <w:t xml:space="preserve"> rozhovoru</w:t>
      </w:r>
    </w:p>
    <w:p w:rsidR="00F46909" w:rsidRPr="00F46909" w:rsidRDefault="00F46909" w:rsidP="00F46909">
      <w:pPr>
        <w:numPr>
          <w:ilvl w:val="0"/>
          <w:numId w:val="6"/>
        </w:numPr>
        <w:tabs>
          <w:tab w:val="clear" w:pos="720"/>
          <w:tab w:val="num" w:pos="1080"/>
        </w:tabs>
        <w:spacing w:after="0"/>
        <w:ind w:left="1080"/>
      </w:pPr>
      <w:r>
        <w:t xml:space="preserve">Představitelé </w:t>
      </w:r>
      <w:r w:rsidR="008B22AB" w:rsidRPr="00F46909">
        <w:t xml:space="preserve">M. </w:t>
      </w:r>
      <w:proofErr w:type="spellStart"/>
      <w:r w:rsidR="008B22AB" w:rsidRPr="00F46909">
        <w:t>White</w:t>
      </w:r>
      <w:proofErr w:type="spellEnd"/>
      <w:r w:rsidR="008B22AB" w:rsidRPr="00F46909">
        <w:t xml:space="preserve">, D. </w:t>
      </w:r>
      <w:proofErr w:type="spellStart"/>
      <w:r w:rsidR="008B22AB" w:rsidRPr="00F46909">
        <w:t>Epston</w:t>
      </w:r>
      <w:proofErr w:type="spellEnd"/>
      <w:r w:rsidR="008B22AB" w:rsidRPr="00F46909">
        <w:t xml:space="preserve">, </w:t>
      </w:r>
      <w:r w:rsidRPr="00F46909">
        <w:t xml:space="preserve">J. </w:t>
      </w:r>
      <w:proofErr w:type="spellStart"/>
      <w:r w:rsidRPr="00F46909">
        <w:t>Freedman</w:t>
      </w:r>
      <w:proofErr w:type="spellEnd"/>
      <w:r w:rsidRPr="00F46909">
        <w:t xml:space="preserve">, G. </w:t>
      </w:r>
      <w:proofErr w:type="spellStart"/>
      <w:r w:rsidRPr="00F46909">
        <w:t>Combs</w:t>
      </w:r>
      <w:proofErr w:type="spellEnd"/>
      <w:r w:rsidRPr="00F46909">
        <w:t xml:space="preserve"> </w:t>
      </w:r>
    </w:p>
    <w:p w:rsidR="00F46909" w:rsidRDefault="00F46909" w:rsidP="00F46909">
      <w:pPr>
        <w:spacing w:after="0"/>
        <w:ind w:left="360"/>
        <w:rPr>
          <w:b/>
          <w:u w:val="single"/>
        </w:rPr>
      </w:pPr>
    </w:p>
    <w:p w:rsidR="00000000" w:rsidRPr="00F46909" w:rsidRDefault="008B22AB" w:rsidP="00F46909">
      <w:pPr>
        <w:spacing w:after="0"/>
        <w:ind w:left="360"/>
        <w:rPr>
          <w:b/>
          <w:u w:val="single"/>
        </w:rPr>
      </w:pPr>
      <w:r w:rsidRPr="00F46909">
        <w:rPr>
          <w:b/>
          <w:u w:val="single"/>
        </w:rPr>
        <w:t xml:space="preserve">Otevřený dialog </w:t>
      </w:r>
    </w:p>
    <w:p w:rsidR="00000000" w:rsidRPr="00F46909" w:rsidRDefault="008B22AB" w:rsidP="00F46909">
      <w:pPr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</w:pPr>
      <w:r w:rsidRPr="00F46909">
        <w:t>Bytí v dialogu = vrozená kvalita živých bytostí</w:t>
      </w:r>
    </w:p>
    <w:p w:rsidR="00000000" w:rsidRPr="00F46909" w:rsidRDefault="008B22AB" w:rsidP="00F46909">
      <w:pPr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</w:pPr>
      <w:r w:rsidRPr="00F46909">
        <w:t>Pečlivé sledování významu v rozhovoru</w:t>
      </w:r>
    </w:p>
    <w:p w:rsidR="00000000" w:rsidRPr="00F46909" w:rsidRDefault="008B22AB" w:rsidP="00F46909">
      <w:pPr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</w:pPr>
      <w:r w:rsidRPr="00F46909">
        <w:t>Péče o psychotické pacienty mimo hospitalizaci</w:t>
      </w:r>
    </w:p>
    <w:p w:rsidR="00000000" w:rsidRPr="00F46909" w:rsidRDefault="008B22AB" w:rsidP="00F46909">
      <w:pPr>
        <w:numPr>
          <w:ilvl w:val="0"/>
          <w:numId w:val="7"/>
        </w:numPr>
        <w:tabs>
          <w:tab w:val="clear" w:pos="720"/>
          <w:tab w:val="num" w:pos="1080"/>
        </w:tabs>
        <w:spacing w:after="0"/>
        <w:ind w:left="1080"/>
      </w:pPr>
      <w:r w:rsidRPr="00F46909">
        <w:t xml:space="preserve">Zapojování celého systému, který definuje problém – např. terapeut, psychiatr, sousedka, učitel, rodiče atd. </w:t>
      </w:r>
    </w:p>
    <w:p w:rsidR="00B32A55" w:rsidRDefault="00B32A55" w:rsidP="00F46909">
      <w:pPr>
        <w:spacing w:after="0"/>
      </w:pPr>
    </w:p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97A"/>
    <w:multiLevelType w:val="hybridMultilevel"/>
    <w:tmpl w:val="B3C8A4E4"/>
    <w:lvl w:ilvl="0" w:tplc="02BAE72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22B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8EA6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C845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927D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3244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2E57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1693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F484F60"/>
    <w:multiLevelType w:val="hybridMultilevel"/>
    <w:tmpl w:val="B29EFFDE"/>
    <w:lvl w:ilvl="0" w:tplc="969C65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045D66">
      <w:start w:val="138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628D8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96954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6676F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DA82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5255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8DC4EF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0CA48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C903F58"/>
    <w:multiLevelType w:val="hybridMultilevel"/>
    <w:tmpl w:val="BA20CF94"/>
    <w:lvl w:ilvl="0" w:tplc="086450D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3E1C5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1EB9B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643A9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6484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BA34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D6C51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A0A0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3C4DA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863646D"/>
    <w:multiLevelType w:val="hybridMultilevel"/>
    <w:tmpl w:val="D53632BE"/>
    <w:lvl w:ilvl="0" w:tplc="F788AF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970C7D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ECFE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0649C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0AAF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A62F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0498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70E8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2CE0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AE92AD9"/>
    <w:multiLevelType w:val="hybridMultilevel"/>
    <w:tmpl w:val="040A37F6"/>
    <w:lvl w:ilvl="0" w:tplc="23E6889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C665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6C152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28B1D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02CA0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A65E1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9631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0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3EC3DE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F5605CD"/>
    <w:multiLevelType w:val="hybridMultilevel"/>
    <w:tmpl w:val="6F524010"/>
    <w:lvl w:ilvl="0" w:tplc="02BAE72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3C359A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D22B2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28EA61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C845E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927D8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32443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2E571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16939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A600A9F"/>
    <w:multiLevelType w:val="hybridMultilevel"/>
    <w:tmpl w:val="3E1E5164"/>
    <w:lvl w:ilvl="0" w:tplc="BE70450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27DC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C2FBD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3809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9E1A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B0444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E68AC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B0130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A3AEE0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B7339C4"/>
    <w:multiLevelType w:val="hybridMultilevel"/>
    <w:tmpl w:val="8820A0CC"/>
    <w:lvl w:ilvl="0" w:tplc="34B0C4F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CA3B52">
      <w:start w:val="138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9400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C41B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9E80A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4A826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8E017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E12F3A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A2B9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909"/>
    <w:rsid w:val="00201D76"/>
    <w:rsid w:val="008B22AB"/>
    <w:rsid w:val="00B32A55"/>
    <w:rsid w:val="00B65039"/>
    <w:rsid w:val="00F46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690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4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581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24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8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26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46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7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911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8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81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42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24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09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083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48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91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27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55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3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6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64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05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01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85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611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66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855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766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3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4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39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8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7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4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2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54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83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09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6808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3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45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32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192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9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4984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26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82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299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5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029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51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4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65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10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622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51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51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83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67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7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2013-05-16T11:40:00Z</dcterms:created>
  <dcterms:modified xsi:type="dcterms:W3CDTF">2013-05-16T11:53:00Z</dcterms:modified>
</cp:coreProperties>
</file>