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46B0" w14:textId="77777777" w:rsidR="00BE7766" w:rsidRDefault="001623BC" w:rsidP="0052203A">
      <w:pPr>
        <w:rPr>
          <w:noProof/>
        </w:rPr>
      </w:pPr>
      <w:r>
        <w:rPr>
          <w:rFonts w:ascii="Calibri" w:hAnsi="Calibri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 wp14:anchorId="0996517B" wp14:editId="66C09680">
            <wp:simplePos x="0" y="0"/>
            <wp:positionH relativeFrom="margin">
              <wp:posOffset>-488706</wp:posOffset>
            </wp:positionH>
            <wp:positionV relativeFrom="margin">
              <wp:posOffset>-459740</wp:posOffset>
            </wp:positionV>
            <wp:extent cx="3446145" cy="14268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K-Jabok V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FC06E" w14:textId="77777777" w:rsidR="00BE7766" w:rsidRPr="00BE7766" w:rsidRDefault="00BE7766" w:rsidP="00BE7766"/>
    <w:p w14:paraId="1F56046B" w14:textId="77777777" w:rsidR="00BE7766" w:rsidRPr="00BE7766" w:rsidRDefault="00BE7766" w:rsidP="00BE7766"/>
    <w:p w14:paraId="41F44926" w14:textId="77777777" w:rsidR="00BE7766" w:rsidRPr="00BE7766" w:rsidRDefault="00BE7766" w:rsidP="00BE7766"/>
    <w:p w14:paraId="53A70D32" w14:textId="77777777" w:rsidR="00BE7766" w:rsidRPr="00BE7766" w:rsidRDefault="00BE7766" w:rsidP="00BE7766"/>
    <w:p w14:paraId="4AB22190" w14:textId="77777777"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2EBE6875" w14:textId="188F8DC2" w:rsidR="00FA7964" w:rsidRDefault="00FA7964" w:rsidP="00FA7964">
      <w:pPr>
        <w:pStyle w:val="Nadpis2"/>
        <w:jc w:val="left"/>
        <w:rPr>
          <w:rFonts w:ascii="Roboto Condensed" w:hAnsi="Roboto Condensed" w:cs="Hind Regular"/>
          <w:b w:val="0"/>
          <w:sz w:val="22"/>
          <w:szCs w:val="22"/>
          <w:u w:val="none"/>
        </w:rPr>
      </w:pPr>
      <w:r w:rsidRPr="00FA7964">
        <w:rPr>
          <w:rFonts w:ascii="Roboto Condensed" w:hAnsi="Roboto Condensed" w:cs="Hind Regular"/>
          <w:b w:val="0"/>
          <w:sz w:val="22"/>
          <w:szCs w:val="22"/>
          <w:u w:val="none"/>
        </w:rPr>
        <w:t>Č. j.: Jabok/202</w:t>
      </w:r>
      <w:r w:rsidR="000A1CA5">
        <w:rPr>
          <w:rFonts w:ascii="Roboto Condensed" w:hAnsi="Roboto Condensed" w:cs="Hind Regular"/>
          <w:b w:val="0"/>
          <w:sz w:val="22"/>
          <w:szCs w:val="22"/>
          <w:u w:val="none"/>
        </w:rPr>
        <w:t>4</w:t>
      </w:r>
      <w:r w:rsidR="00B41810">
        <w:rPr>
          <w:rFonts w:ascii="Roboto Condensed" w:hAnsi="Roboto Condensed" w:cs="Hind Regular"/>
          <w:b w:val="0"/>
          <w:sz w:val="22"/>
          <w:szCs w:val="22"/>
          <w:u w:val="none"/>
        </w:rPr>
        <w:t>/</w:t>
      </w:r>
      <w:r w:rsidR="009650BC">
        <w:rPr>
          <w:rFonts w:ascii="Roboto Condensed" w:hAnsi="Roboto Condensed" w:cs="Hind Regular"/>
          <w:b w:val="0"/>
          <w:sz w:val="22"/>
          <w:szCs w:val="22"/>
          <w:u w:val="none"/>
        </w:rPr>
        <w:t>0451</w:t>
      </w:r>
    </w:p>
    <w:p w14:paraId="0391CA6C" w14:textId="77777777" w:rsidR="00B54A67" w:rsidRPr="00B54A67" w:rsidRDefault="00B54A67" w:rsidP="00B54A67">
      <w:pPr>
        <w:rPr>
          <w:lang w:eastAsia="cs-CZ"/>
        </w:rPr>
      </w:pPr>
    </w:p>
    <w:p w14:paraId="59BA0D7F" w14:textId="77777777" w:rsidR="00FA7964" w:rsidRPr="00FA7964" w:rsidRDefault="00FA7964" w:rsidP="00FA7964">
      <w:pPr>
        <w:rPr>
          <w:lang w:eastAsia="cs-CZ"/>
        </w:rPr>
      </w:pPr>
    </w:p>
    <w:p w14:paraId="51A4956E" w14:textId="4DDA58A7" w:rsidR="00FA7964" w:rsidRDefault="000A1CA5" w:rsidP="00FA7964">
      <w:pPr>
        <w:pStyle w:val="Nadpis2"/>
        <w:rPr>
          <w:rFonts w:ascii="Ladislav" w:hAnsi="Ladislav" w:cs="Hind Regular"/>
          <w:sz w:val="40"/>
          <w:szCs w:val="40"/>
          <w:u w:val="none"/>
        </w:rPr>
      </w:pPr>
      <w:r w:rsidRPr="000A1CA5">
        <w:rPr>
          <w:rFonts w:ascii="Ladislav" w:hAnsi="Ladislav" w:cs="Hind Regular"/>
          <w:sz w:val="40"/>
          <w:szCs w:val="40"/>
          <w:u w:val="none"/>
        </w:rPr>
        <w:t>Disciplinární řád</w:t>
      </w:r>
    </w:p>
    <w:p w14:paraId="4C87DA61" w14:textId="12D1A1AB" w:rsidR="000A1CA5" w:rsidRPr="000A1CA5" w:rsidRDefault="000A1CA5" w:rsidP="000A1CA5">
      <w:pPr>
        <w:jc w:val="center"/>
        <w:rPr>
          <w:rFonts w:ascii="Ladislav" w:hAnsi="Ladislav" w:cs="Hind Regular"/>
          <w:b/>
        </w:rPr>
      </w:pPr>
      <w:r w:rsidRPr="000A1CA5">
        <w:rPr>
          <w:rFonts w:ascii="Ladislav" w:hAnsi="Ladislav" w:cs="Hind Regular"/>
          <w:b/>
        </w:rPr>
        <w:t>pro studenty Jaboku - Vyšší odborné školy sociálně pedagogické a teologické</w:t>
      </w:r>
    </w:p>
    <w:p w14:paraId="334C93C8" w14:textId="77777777" w:rsidR="000A1CA5" w:rsidRPr="000A1CA5" w:rsidRDefault="000A1CA5" w:rsidP="000A1CA5">
      <w:pPr>
        <w:rPr>
          <w:lang w:eastAsia="cs-CZ"/>
        </w:rPr>
      </w:pPr>
    </w:p>
    <w:p w14:paraId="32058410" w14:textId="77777777" w:rsidR="00864094" w:rsidRPr="00FA7964" w:rsidRDefault="00864094" w:rsidP="00864094">
      <w:pPr>
        <w:pStyle w:val="Nadpis1"/>
      </w:pPr>
    </w:p>
    <w:p w14:paraId="18A83142" w14:textId="77777777" w:rsidR="00FA7964" w:rsidRPr="00864094" w:rsidRDefault="00FA7964" w:rsidP="009D00A3">
      <w:pPr>
        <w:spacing w:after="120"/>
        <w:rPr>
          <w:rFonts w:ascii="Ladislav" w:hAnsi="Ladislav" w:cs="Hind Regular"/>
          <w:b/>
        </w:rPr>
      </w:pPr>
      <w:r w:rsidRPr="00864094">
        <w:rPr>
          <w:rFonts w:ascii="Ladislav" w:hAnsi="Ladislav" w:cs="Hind Regular"/>
          <w:b/>
        </w:rPr>
        <w:t>Obsah:</w:t>
      </w:r>
    </w:p>
    <w:p w14:paraId="0776637B" w14:textId="77777777" w:rsidR="008F1A07" w:rsidRPr="008F1A07" w:rsidRDefault="008F1A07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8F1A07">
        <w:rPr>
          <w:rFonts w:ascii="Roboto Condensed" w:hAnsi="Roboto Condensed" w:cs="Hind Regular"/>
          <w:sz w:val="22"/>
          <w:szCs w:val="22"/>
        </w:rPr>
        <w:t>Úvodní ustanovení</w:t>
      </w:r>
    </w:p>
    <w:p w14:paraId="63D3297E" w14:textId="746CF125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Ocenění studentů za mimořádné studijní výkony nebo osobní postoje a činy</w:t>
      </w:r>
    </w:p>
    <w:p w14:paraId="36EBAF60" w14:textId="0EADD513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Disciplinární přestupek a sankce</w:t>
      </w:r>
    </w:p>
    <w:p w14:paraId="0AB3BF3C" w14:textId="79935123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Disciplinární komise</w:t>
      </w:r>
    </w:p>
    <w:p w14:paraId="2CBC0D9B" w14:textId="445C1437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Zahájení disciplinárního řízení</w:t>
      </w:r>
    </w:p>
    <w:p w14:paraId="4562BE9D" w14:textId="2C40A6E3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Projednání návrhu</w:t>
      </w:r>
    </w:p>
    <w:p w14:paraId="78375590" w14:textId="6406D3A1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Rozhodnutí ředitele</w:t>
      </w:r>
    </w:p>
    <w:p w14:paraId="7DDA6EEB" w14:textId="329D4808" w:rsidR="008F1A07" w:rsidRPr="008F1A07" w:rsidRDefault="000A1CA5" w:rsidP="00191332">
      <w:pPr>
        <w:numPr>
          <w:ilvl w:val="0"/>
          <w:numId w:val="1"/>
        </w:numPr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Společná a závěrečná ustanovení</w:t>
      </w:r>
    </w:p>
    <w:p w14:paraId="24AF7B50" w14:textId="1B83F662" w:rsidR="00FA7964" w:rsidRDefault="00FA7964" w:rsidP="00FA7964">
      <w:pPr>
        <w:ind w:left="1080"/>
        <w:rPr>
          <w:rFonts w:ascii="Roboto Condensed" w:hAnsi="Roboto Condensed" w:cs="Hind Regular"/>
          <w:sz w:val="22"/>
          <w:szCs w:val="22"/>
        </w:rPr>
      </w:pPr>
    </w:p>
    <w:p w14:paraId="308FD05D" w14:textId="77777777" w:rsidR="000A1CA5" w:rsidRPr="00A40DDB" w:rsidRDefault="000A1CA5" w:rsidP="00FA7964">
      <w:pPr>
        <w:ind w:left="1080"/>
        <w:rPr>
          <w:rFonts w:ascii="Roboto Condensed" w:hAnsi="Roboto Condensed" w:cs="Hind Regular"/>
          <w:sz w:val="22"/>
          <w:szCs w:val="22"/>
        </w:rPr>
      </w:pPr>
    </w:p>
    <w:p w14:paraId="7B1A5F16" w14:textId="1DF2F71D" w:rsidR="00FA7964" w:rsidRPr="00B41810" w:rsidRDefault="00094D1F" w:rsidP="008111C4">
      <w:pPr>
        <w:pStyle w:val="Nadpis1"/>
      </w:pPr>
      <w:r>
        <w:t>1</w:t>
      </w:r>
      <w:r w:rsidR="00FA7964" w:rsidRPr="00B41810">
        <w:t xml:space="preserve">. </w:t>
      </w:r>
      <w:r w:rsidR="00B41810" w:rsidRPr="00B41810">
        <w:t>Úvodní ustanovení</w:t>
      </w:r>
    </w:p>
    <w:p w14:paraId="5FB11058" w14:textId="77777777" w:rsidR="000A1CA5" w:rsidRPr="000A1CA5" w:rsidRDefault="000A1CA5" w:rsidP="00BF68F0">
      <w:pPr>
        <w:jc w:val="both"/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 xml:space="preserve">Tento řád upravuje podrobnosti o </w:t>
      </w:r>
    </w:p>
    <w:p w14:paraId="26CCD683" w14:textId="76EA5C6C" w:rsidR="000A1CA5" w:rsidRPr="000A1CA5" w:rsidRDefault="000A1CA5" w:rsidP="00191332">
      <w:pPr>
        <w:pStyle w:val="Odstavecseseznamem"/>
        <w:numPr>
          <w:ilvl w:val="0"/>
          <w:numId w:val="6"/>
        </w:numPr>
        <w:ind w:left="850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oceněních studentů za mimořádné studijní výkony nebo osobní postoje a činy,</w:t>
      </w:r>
    </w:p>
    <w:p w14:paraId="1C3CB323" w14:textId="4079485B" w:rsidR="000A1CA5" w:rsidRDefault="000A1CA5" w:rsidP="00191332">
      <w:pPr>
        <w:pStyle w:val="Odstavecseseznamem"/>
        <w:numPr>
          <w:ilvl w:val="0"/>
          <w:numId w:val="6"/>
        </w:numPr>
        <w:spacing w:after="120"/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0A1CA5">
        <w:rPr>
          <w:rFonts w:ascii="Roboto Condensed" w:hAnsi="Roboto Condensed" w:cs="Hind Regular"/>
          <w:sz w:val="22"/>
          <w:szCs w:val="22"/>
        </w:rPr>
        <w:t>sankcích za disciplinární přestupky studentů.</w:t>
      </w:r>
    </w:p>
    <w:p w14:paraId="5A61F6E1" w14:textId="77777777" w:rsidR="00812CA0" w:rsidRPr="00A40DDB" w:rsidRDefault="00812CA0" w:rsidP="00812CA0">
      <w:pPr>
        <w:ind w:left="360"/>
        <w:jc w:val="both"/>
        <w:rPr>
          <w:rFonts w:ascii="Roboto Condensed" w:hAnsi="Roboto Condensed" w:cs="Hind Regular"/>
          <w:sz w:val="22"/>
          <w:szCs w:val="22"/>
        </w:rPr>
      </w:pPr>
    </w:p>
    <w:p w14:paraId="7B490813" w14:textId="2B00323E" w:rsidR="00FA7964" w:rsidRPr="008111C4" w:rsidRDefault="00094D1F" w:rsidP="00B41810">
      <w:pPr>
        <w:pStyle w:val="Nadpis1"/>
      </w:pPr>
      <w:r w:rsidRPr="008111C4">
        <w:rPr>
          <w:bCs w:val="0"/>
        </w:rPr>
        <w:t>2</w:t>
      </w:r>
      <w:r w:rsidR="00FA7964" w:rsidRPr="008111C4">
        <w:rPr>
          <w:bCs w:val="0"/>
        </w:rPr>
        <w:t xml:space="preserve">. </w:t>
      </w:r>
      <w:r w:rsidR="001625AD" w:rsidRPr="008111C4">
        <w:t>Ocenění studentů za mimořádné studijní výkony nebo osobní postoje a činy</w:t>
      </w:r>
    </w:p>
    <w:p w14:paraId="7786010C" w14:textId="77777777" w:rsidR="001625AD" w:rsidRPr="001625AD" w:rsidRDefault="001625AD" w:rsidP="00191332">
      <w:pPr>
        <w:pStyle w:val="Odstavecseseznamem"/>
        <w:numPr>
          <w:ilvl w:val="0"/>
          <w:numId w:val="2"/>
        </w:numPr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 xml:space="preserve">Mimořádným studijním výkonem může být </w:t>
      </w:r>
    </w:p>
    <w:p w14:paraId="6AE318ED" w14:textId="69009BAF" w:rsidR="001625AD" w:rsidRPr="001625AD" w:rsidRDefault="001625AD" w:rsidP="00191332">
      <w:pPr>
        <w:pStyle w:val="Odstavecseseznamem"/>
        <w:numPr>
          <w:ilvl w:val="0"/>
          <w:numId w:val="10"/>
        </w:numPr>
        <w:ind w:left="850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splnění všech studijních požadavků ve školním roce v prvním termínu a s průměrným prospěchem</w:t>
      </w:r>
      <w:r>
        <w:rPr>
          <w:rFonts w:ascii="Roboto Condensed" w:hAnsi="Roboto Condensed" w:cs="Hind Regular"/>
          <w:sz w:val="22"/>
          <w:szCs w:val="22"/>
        </w:rPr>
        <w:t xml:space="preserve"> </w:t>
      </w:r>
      <w:r w:rsidRPr="001625AD">
        <w:rPr>
          <w:rFonts w:ascii="Roboto Condensed" w:hAnsi="Roboto Condensed" w:cs="Hind Regular"/>
          <w:sz w:val="22"/>
          <w:szCs w:val="22"/>
        </w:rPr>
        <w:t>nejvýše 1,5;</w:t>
      </w:r>
    </w:p>
    <w:p w14:paraId="254027C6" w14:textId="5998A203" w:rsidR="001625AD" w:rsidRPr="001625AD" w:rsidRDefault="001625AD" w:rsidP="00191332">
      <w:pPr>
        <w:pStyle w:val="Odstavecseseznamem"/>
        <w:numPr>
          <w:ilvl w:val="0"/>
          <w:numId w:val="10"/>
        </w:numPr>
        <w:spacing w:after="120"/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 xml:space="preserve">seminární nebo ročníková práce z jakéhokoliv povinného předmětu, která nadstandardně splňuje všechny požadavky a zároveň přináší originální pohled na danou problematiku. </w:t>
      </w:r>
    </w:p>
    <w:p w14:paraId="29428B28" w14:textId="77777777" w:rsidR="001625AD" w:rsidRPr="001625AD" w:rsidRDefault="001625AD" w:rsidP="00191332">
      <w:pPr>
        <w:pStyle w:val="Odstavecseseznamem"/>
        <w:numPr>
          <w:ilvl w:val="0"/>
          <w:numId w:val="2"/>
        </w:numPr>
        <w:spacing w:after="120"/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Mimořádným osobním postojem může být dlouhodobá (alespoň jeden celý semestr trvající) dobrovolná (bez nároku na odměnu) osobní angažovanost studenta v administrativě a provozu školy, v propagaci školy, v mimoškolních studentských aktivitách nebo v péči o studenty s postižením, při současném plnění všech studijních povinností v řádných termínech.</w:t>
      </w:r>
    </w:p>
    <w:p w14:paraId="78E14828" w14:textId="77777777" w:rsidR="001625AD" w:rsidRPr="001625AD" w:rsidRDefault="001625AD" w:rsidP="00191332">
      <w:pPr>
        <w:pStyle w:val="Odstavecseseznamem"/>
        <w:numPr>
          <w:ilvl w:val="0"/>
          <w:numId w:val="2"/>
        </w:numPr>
        <w:spacing w:after="120"/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Mimořádným osobním činem může být nezištný a obětavý čin směřující k ochraně zdraví a majetku nebo k záchraně lidského života při mimořádných situacích ve škole nebo mimo školu.</w:t>
      </w:r>
    </w:p>
    <w:p w14:paraId="354E51BC" w14:textId="5AA51F4F" w:rsidR="001625AD" w:rsidRPr="001625AD" w:rsidRDefault="001625AD" w:rsidP="00191332">
      <w:pPr>
        <w:pStyle w:val="Odstavecseseznamem"/>
        <w:numPr>
          <w:ilvl w:val="0"/>
          <w:numId w:val="2"/>
        </w:numPr>
        <w:spacing w:after="120"/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Nárok na ocenění za mimořádný studijní výkon podle čl. 2, odst. 2.1, písm. a) ověří studijní oddělení a</w:t>
      </w:r>
      <w:r w:rsidR="001A1283">
        <w:rPr>
          <w:rFonts w:ascii="Roboto Condensed" w:hAnsi="Roboto Condensed" w:cs="Hind Regular"/>
          <w:sz w:val="22"/>
          <w:szCs w:val="22"/>
        </w:rPr>
        <w:t> </w:t>
      </w:r>
      <w:r w:rsidRPr="001625AD">
        <w:rPr>
          <w:rFonts w:ascii="Roboto Condensed" w:hAnsi="Roboto Condensed" w:cs="Hind Regular"/>
          <w:sz w:val="22"/>
          <w:szCs w:val="22"/>
        </w:rPr>
        <w:t xml:space="preserve">seznam oceněných předá řediteli.  </w:t>
      </w:r>
    </w:p>
    <w:p w14:paraId="2A925E1D" w14:textId="77777777" w:rsidR="001625AD" w:rsidRPr="001625AD" w:rsidRDefault="001625AD" w:rsidP="00191332">
      <w:pPr>
        <w:pStyle w:val="Odstavecseseznamem"/>
        <w:numPr>
          <w:ilvl w:val="0"/>
          <w:numId w:val="2"/>
        </w:numPr>
        <w:spacing w:after="120"/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 xml:space="preserve">Návrhy na ocenění za mimořádné seminární a ročníkové práce podle čl. 2, odst. 2.1, písm. b) podávají  učitelé zpravidla v květnu podle pokynů studijního oddělení. O udělení ocenění rozhoduje ředitel. </w:t>
      </w:r>
    </w:p>
    <w:p w14:paraId="19A588BE" w14:textId="77777777" w:rsidR="001625AD" w:rsidRPr="001625AD" w:rsidRDefault="001625AD" w:rsidP="00191332">
      <w:pPr>
        <w:pStyle w:val="Odstavecseseznamem"/>
        <w:numPr>
          <w:ilvl w:val="0"/>
          <w:numId w:val="2"/>
        </w:numPr>
        <w:spacing w:after="120"/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lastRenderedPageBreak/>
        <w:t xml:space="preserve">Návrhy na ocenění studentů za mimořádné osobní postoje a činy mohou podávat řediteli školy po skončení každého semestru, nejpozději však do 15. února a do 30. září, všichni interní zaměstnanci školy a externí vyučující.  O udělení ocenění rozhoduje ředitel. </w:t>
      </w:r>
    </w:p>
    <w:p w14:paraId="6852A945" w14:textId="77777777" w:rsidR="001625AD" w:rsidRPr="001625AD" w:rsidRDefault="001625AD" w:rsidP="00191332">
      <w:pPr>
        <w:pStyle w:val="Odstavecseseznamem"/>
        <w:numPr>
          <w:ilvl w:val="0"/>
          <w:numId w:val="2"/>
        </w:numPr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Oceněním může být</w:t>
      </w:r>
    </w:p>
    <w:p w14:paraId="4634AEC8" w14:textId="23E9FE88" w:rsidR="001625AD" w:rsidRPr="001625AD" w:rsidRDefault="001625AD" w:rsidP="00191332">
      <w:pPr>
        <w:pStyle w:val="Odstavecseseznamem"/>
        <w:numPr>
          <w:ilvl w:val="0"/>
          <w:numId w:val="9"/>
        </w:numPr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veřejná pochvala ředitele, která bude vyvěšena alespoň 30 dní na nástěnce školy a zároveň vyslovena oceněným studentům zřizovatelem nebo ředitelem školy nebo jejich zástupci v rámci shromáždění studentů a zaměstnanců školy;</w:t>
      </w:r>
    </w:p>
    <w:p w14:paraId="6E220C04" w14:textId="756137CE" w:rsidR="001625AD" w:rsidRPr="001625AD" w:rsidRDefault="001625AD" w:rsidP="00191332">
      <w:pPr>
        <w:pStyle w:val="Odstavecseseznamem"/>
        <w:numPr>
          <w:ilvl w:val="0"/>
          <w:numId w:val="9"/>
        </w:numPr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>veřejná pochvala spojená s věcným darem, který poskytne škola nebo zřizovatel;</w:t>
      </w:r>
    </w:p>
    <w:p w14:paraId="2B33DBBB" w14:textId="1B9F49B3" w:rsidR="001625AD" w:rsidRPr="001625AD" w:rsidRDefault="001625AD" w:rsidP="00191332">
      <w:pPr>
        <w:pStyle w:val="Odstavecseseznamem"/>
        <w:numPr>
          <w:ilvl w:val="0"/>
          <w:numId w:val="9"/>
        </w:numPr>
        <w:spacing w:after="120"/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1625AD">
        <w:rPr>
          <w:rFonts w:ascii="Roboto Condensed" w:hAnsi="Roboto Condensed" w:cs="Hind Regular"/>
          <w:sz w:val="22"/>
          <w:szCs w:val="22"/>
        </w:rPr>
        <w:t xml:space="preserve">veřejná pochvala spojena s finanční odměnou, o kterou požádá ředitel Jaboku </w:t>
      </w:r>
      <w:r w:rsidR="00ED05B8">
        <w:rPr>
          <w:rFonts w:ascii="Roboto Condensed" w:hAnsi="Roboto Condensed" w:cs="Hind Regular"/>
          <w:sz w:val="22"/>
          <w:szCs w:val="22"/>
        </w:rPr>
        <w:t>N</w:t>
      </w:r>
      <w:r w:rsidRPr="001625AD">
        <w:rPr>
          <w:rFonts w:ascii="Roboto Condensed" w:hAnsi="Roboto Condensed" w:cs="Hind Regular"/>
          <w:sz w:val="22"/>
          <w:szCs w:val="22"/>
        </w:rPr>
        <w:t xml:space="preserve">adační fond Janua Jabok; rozhodnutí o případném vyplacení odměny vydá správní rada nadačního fondu. </w:t>
      </w:r>
    </w:p>
    <w:p w14:paraId="72D49DD1" w14:textId="3D528BF1" w:rsidR="001625AD" w:rsidRPr="0043373B" w:rsidRDefault="001625AD" w:rsidP="00191332">
      <w:pPr>
        <w:pStyle w:val="Odstavecseseznamem"/>
        <w:numPr>
          <w:ilvl w:val="0"/>
          <w:numId w:val="2"/>
        </w:numPr>
        <w:spacing w:before="120" w:after="120"/>
        <w:ind w:left="567" w:hanging="566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43373B">
        <w:rPr>
          <w:rFonts w:ascii="Roboto Condensed" w:hAnsi="Roboto Condensed" w:cs="Hind Regular"/>
          <w:sz w:val="22"/>
          <w:szCs w:val="22"/>
        </w:rPr>
        <w:t>Ředitel uděluje pochvalu písemně, její kopie se ukládá do osobního spisu studenta.</w:t>
      </w:r>
    </w:p>
    <w:p w14:paraId="0A5804FE" w14:textId="77777777" w:rsidR="00B41810" w:rsidRPr="00B41810" w:rsidRDefault="00B41810" w:rsidP="00B41810">
      <w:pPr>
        <w:pStyle w:val="Odstavecseseznamem"/>
        <w:spacing w:before="120"/>
        <w:ind w:left="567"/>
        <w:jc w:val="both"/>
        <w:rPr>
          <w:rFonts w:ascii="Roboto Condensed" w:hAnsi="Roboto Condensed" w:cs="Hind Regular"/>
          <w:sz w:val="22"/>
          <w:szCs w:val="22"/>
        </w:rPr>
      </w:pPr>
    </w:p>
    <w:p w14:paraId="6DC43D25" w14:textId="08EBF6A0" w:rsidR="00FA7964" w:rsidRPr="00B41810" w:rsidRDefault="008111C4" w:rsidP="00B41810">
      <w:pPr>
        <w:pStyle w:val="Nadpis1"/>
      </w:pPr>
      <w:r>
        <w:t>3</w:t>
      </w:r>
      <w:r w:rsidR="00FA7964" w:rsidRPr="00B41810">
        <w:t xml:space="preserve">. </w:t>
      </w:r>
      <w:r w:rsidR="003D38AC" w:rsidRPr="00AB6D50">
        <w:t>Disciplinární přestupek a sankce</w:t>
      </w:r>
    </w:p>
    <w:p w14:paraId="61EEAD8E" w14:textId="72D4E56A" w:rsidR="00AB6D50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>Disciplinárním přestupkem je zaviněné porušení povinností stanovených školským zákonem a jeho prováděcími předpisy nebo vnitřními předpisy Jaboku, nebo zaviněné porušení povinností podle jiných právních předpisů, bylo-li jím poškozeno dobré jméno Jaboku. Přestupkem může být např. nedodržení nočního klidu, zákazu kouření a podávání alkoholu v prostorách školy, krádež v prostorách školy, prokázaný podvod při plnění studijních povinností (např. opisování, příp. kopírování materiálů z literatury nebo z internetu ve studentských pracích bez uvedení zdroje, vč. nepřiznaného využití nástrojů umělé inteligence, opisování při testech, podvádění při zapisování prezence) apod.</w:t>
      </w:r>
    </w:p>
    <w:p w14:paraId="3001F519" w14:textId="559F78EB" w:rsidR="00AB6D50" w:rsidRPr="00AB6D50" w:rsidRDefault="00AB6D50" w:rsidP="00191332">
      <w:pPr>
        <w:pStyle w:val="Odstavecseseznamem"/>
        <w:numPr>
          <w:ilvl w:val="0"/>
          <w:numId w:val="4"/>
        </w:numPr>
        <w:spacing w:before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>Za disciplinární přestupek lze studentovi uložit následující sankce:</w:t>
      </w:r>
    </w:p>
    <w:p w14:paraId="5624919A" w14:textId="26DD17D2" w:rsidR="00AB6D50" w:rsidRPr="00AB6D50" w:rsidRDefault="00AB6D50" w:rsidP="00191332">
      <w:pPr>
        <w:pStyle w:val="Odstavecseseznamem"/>
        <w:numPr>
          <w:ilvl w:val="0"/>
          <w:numId w:val="12"/>
        </w:numPr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>napomenutí ředitelem</w:t>
      </w:r>
      <w:r w:rsidR="00A52261">
        <w:rPr>
          <w:rFonts w:ascii="Roboto Condensed" w:hAnsi="Roboto Condensed" w:cs="Hind Regular"/>
          <w:sz w:val="22"/>
          <w:szCs w:val="22"/>
        </w:rPr>
        <w:t>,</w:t>
      </w:r>
    </w:p>
    <w:p w14:paraId="53F2B2C3" w14:textId="77777777" w:rsidR="00AB6D50" w:rsidRPr="00AB6D50" w:rsidRDefault="00AB6D50" w:rsidP="00191332">
      <w:pPr>
        <w:pStyle w:val="Odstavecseseznamem"/>
        <w:numPr>
          <w:ilvl w:val="0"/>
          <w:numId w:val="12"/>
        </w:numPr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 xml:space="preserve">podmíněné vyloučení ze studia se stanovením lhůty a podmínek k osvědčení, </w:t>
      </w:r>
    </w:p>
    <w:p w14:paraId="20C0B94F" w14:textId="77777777" w:rsidR="00AB6D50" w:rsidRPr="00AB6D50" w:rsidRDefault="00AB6D50" w:rsidP="00191332">
      <w:pPr>
        <w:pStyle w:val="Odstavecseseznamem"/>
        <w:numPr>
          <w:ilvl w:val="0"/>
          <w:numId w:val="12"/>
        </w:numPr>
        <w:spacing w:after="120"/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>vyloučení ze studia.</w:t>
      </w:r>
    </w:p>
    <w:p w14:paraId="21E68A6A" w14:textId="77777777" w:rsidR="00AB6D50" w:rsidRPr="00AB6D50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 xml:space="preserve">Při ukládání sankcí se přihlíží k charakteru jednání, jímž byl disciplinární přestupek spáchán, k okolnostem, za nichž k němu došlo, ke způsobeným následkům, k míře zavinění, jakož i k dosavadnímu chování studenta, který se disciplinárního přestupku dopustil, a k projevené snaze o nápravu jeho následků. </w:t>
      </w:r>
    </w:p>
    <w:p w14:paraId="7C127F25" w14:textId="77777777" w:rsidR="00AB6D50" w:rsidRPr="00AB6D50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 xml:space="preserve">Od uložení sankce je možné upustit, jestliže samotné projednání disciplinárního přestupku vede k nápravě nebo jde-li o disciplinární přestupek spáchaný z nedbalosti nebo méně závažný disciplinární přestupek. </w:t>
      </w:r>
    </w:p>
    <w:p w14:paraId="6CA4A74C" w14:textId="77777777" w:rsidR="00AB6D50" w:rsidRPr="00AB6D50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 xml:space="preserve">Napomenutí může studentovi uložit ředitel školy na návrh kteréhokoliv vyučujícího nebo zaměstnance školy za chování, které je v rozporu se zásadami slušnosti a čestnosti, s ustanoveními školského zákona a jeho prováděcích předpisů nebo vnitřních předpisů školy, pokud se ho student dopustil při výuce a plnění studijních povinností ve škole, při výukových aktivitách mimo školu, při studijních praxích nebo při aktivitách s výukou nesouvisejících, ale konaných v prostorách školy, domova mládeže, školního dvora nebo terasy. Ředitel uděluje napomenutí písemně a jeho kopie se ukládá do osobního spisu studenta. </w:t>
      </w:r>
    </w:p>
    <w:p w14:paraId="073AD417" w14:textId="77777777" w:rsidR="00AB6D50" w:rsidRPr="00AB6D50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 xml:space="preserve">Sankci vyloučení ze studia lze uložit pouze za závažný a úmyslný disciplinární přestupek nebo za méně závažné disciplinární přestupky, za něž bylo studentovi opakovaně v průběhu jednoho školního roku uděleno napomenutí ředitelem. </w:t>
      </w:r>
    </w:p>
    <w:p w14:paraId="1C2B8E57" w14:textId="77777777" w:rsidR="00AB6D50" w:rsidRPr="00AB6D50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 xml:space="preserve">Podmíněné vyloučení ze studia lze uložit pouze tehdy, jsou-li splněny podmínky pro uložení sankce vyloučení ze studia a nejde-li o disciplinární přestupek spáchaný zvláště zavrženíhodným způsobem, student projevil upřímnou lítost a lze důvodně očekávat, že se dalšího závažného disciplinárního přestupku již nedopustí. </w:t>
      </w:r>
    </w:p>
    <w:p w14:paraId="52D91D55" w14:textId="1157AD6B" w:rsidR="00AB6D50" w:rsidRPr="00A40DDB" w:rsidRDefault="00AB6D50" w:rsidP="00191332">
      <w:pPr>
        <w:pStyle w:val="Odstavecseseznamem"/>
        <w:numPr>
          <w:ilvl w:val="0"/>
          <w:numId w:val="4"/>
        </w:numPr>
        <w:spacing w:before="120"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B6D50">
        <w:rPr>
          <w:rFonts w:ascii="Roboto Condensed" w:hAnsi="Roboto Condensed" w:cs="Hind Regular"/>
          <w:sz w:val="22"/>
          <w:szCs w:val="22"/>
        </w:rPr>
        <w:t>Lhůta a podmínky k osvědčení při podmíněném vyloučení ze studia se stanoví podle míry závažnosti disciplinárního přestupku; tato lhůta činí nejméně šest měsíců a nejvíce jeden rok. Pokud se student v</w:t>
      </w:r>
      <w:r w:rsidR="005929D3">
        <w:rPr>
          <w:rFonts w:ascii="Roboto Condensed" w:hAnsi="Roboto Condensed" w:cs="Hind Regular"/>
          <w:sz w:val="22"/>
          <w:szCs w:val="22"/>
        </w:rPr>
        <w:t> </w:t>
      </w:r>
      <w:r w:rsidRPr="00AB6D50">
        <w:rPr>
          <w:rFonts w:ascii="Roboto Condensed" w:hAnsi="Roboto Condensed" w:cs="Hind Regular"/>
          <w:sz w:val="22"/>
          <w:szCs w:val="22"/>
        </w:rPr>
        <w:t>průběhu lhůty k osvědčení dopustí dalšího disciplinárního přestupku, za nějž by mu měla být uložena sankce napomenutí ředitelem, s výjimkou méně závažného disciplinárního přestupku spáchaného z</w:t>
      </w:r>
      <w:r w:rsidR="005929D3">
        <w:rPr>
          <w:rFonts w:ascii="Roboto Condensed" w:hAnsi="Roboto Condensed" w:cs="Hind Regular"/>
          <w:sz w:val="22"/>
          <w:szCs w:val="22"/>
        </w:rPr>
        <w:t> </w:t>
      </w:r>
      <w:r w:rsidRPr="00AB6D50">
        <w:rPr>
          <w:rFonts w:ascii="Roboto Condensed" w:hAnsi="Roboto Condensed" w:cs="Hind Regular"/>
          <w:sz w:val="22"/>
          <w:szCs w:val="22"/>
        </w:rPr>
        <w:t>nedbalosti, bude ze studia vyloučen.</w:t>
      </w:r>
    </w:p>
    <w:p w14:paraId="08E72217" w14:textId="77777777" w:rsidR="00FA7964" w:rsidRPr="00A40DDB" w:rsidRDefault="00FA7964" w:rsidP="00AB6D50">
      <w:pPr>
        <w:ind w:left="357"/>
        <w:jc w:val="both"/>
        <w:rPr>
          <w:rFonts w:ascii="Roboto Condensed" w:hAnsi="Roboto Condensed" w:cs="Hind Regular"/>
          <w:sz w:val="22"/>
          <w:szCs w:val="22"/>
        </w:rPr>
      </w:pPr>
    </w:p>
    <w:p w14:paraId="261385C1" w14:textId="605B5F8C" w:rsidR="00FA7964" w:rsidRPr="006F2915" w:rsidRDefault="002A5F5B" w:rsidP="00AB6D50">
      <w:pPr>
        <w:pStyle w:val="Nadpis1"/>
      </w:pPr>
      <w:r>
        <w:lastRenderedPageBreak/>
        <w:t>4</w:t>
      </w:r>
      <w:r w:rsidR="00FA7964" w:rsidRPr="006F2915">
        <w:t xml:space="preserve">. </w:t>
      </w:r>
      <w:r w:rsidRPr="002A5F5B">
        <w:t>Disciplinární komise</w:t>
      </w:r>
    </w:p>
    <w:p w14:paraId="3F265A14" w14:textId="54A30779" w:rsid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>Obvinění z disciplinárního přestupku, za nějž by měla být studentovi uložena sankce vyloučení nebo podmíněné vyloučení ze studia, projednává disciplinární komise školy (dále jen „komise“).</w:t>
      </w:r>
    </w:p>
    <w:p w14:paraId="7FE9AE7C" w14:textId="58A7F9C8" w:rsidR="00A656C6" w:rsidRP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 xml:space="preserve">Předsedu, další členy komise a náhradníky jmenuje a odvolává ředitel z řad zaměstnanců i studentů školy, a to podle návrhu pedagogické rady. </w:t>
      </w:r>
    </w:p>
    <w:p w14:paraId="6AF66F7F" w14:textId="77777777" w:rsidR="00A656C6" w:rsidRP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>Komise má nejméně čtyři členy. Polovinu členů komise tvoří interní učitelé a polovinu studenti školy. Náhradníky jsou jeden interní učitel a nejméně dva studenti. Ředitel není členem komise, ale může se účastnit jejího zasedání bez hlasovacího práva.</w:t>
      </w:r>
    </w:p>
    <w:p w14:paraId="6FEA71FA" w14:textId="77777777" w:rsidR="00A656C6" w:rsidRP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 xml:space="preserve">Funkční období členů komise je nejvýše dvouleté. Ředitel při ustavování komise dbá na princip kontinuity její činnosti. </w:t>
      </w:r>
    </w:p>
    <w:p w14:paraId="3D5BCE33" w14:textId="77777777" w:rsidR="00A656C6" w:rsidRP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>Je-li známo, že některý člen komise se na její zasedání nemůže dostavit, pozve předseda příslušného náhradníka tak, aby paritní složení komise zůstalo zachováno. Náhradník má na zasedání, k němuž byl pozván, práva a povinnosti člena komise. Členové a náhradníci jsou povinni se zúčastnit zasedání komise, na něž byli pozváni.</w:t>
      </w:r>
    </w:p>
    <w:p w14:paraId="2371000E" w14:textId="77777777" w:rsidR="00A656C6" w:rsidRP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 xml:space="preserve">Zasedání komise řídí její předseda, kterého si komise na svém ustavujícím setkání zvolila ze zástupců interních učitelů. </w:t>
      </w:r>
    </w:p>
    <w:p w14:paraId="63BCD3E3" w14:textId="77777777" w:rsidR="00A656C6" w:rsidRPr="00A656C6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>Komise je způsobilá se usnášet, jsou-li přítomni všichni její členové. Usnesení komise je přijato, jestliže se pro ně vyslovila většina z jejích přítomných členů.</w:t>
      </w:r>
    </w:p>
    <w:p w14:paraId="11A43903" w14:textId="5E199004" w:rsidR="00A656C6" w:rsidRPr="00A40DDB" w:rsidRDefault="00A656C6" w:rsidP="00191332">
      <w:pPr>
        <w:pStyle w:val="Odstavecseseznamem"/>
        <w:numPr>
          <w:ilvl w:val="0"/>
          <w:numId w:val="5"/>
        </w:numPr>
        <w:spacing w:after="120"/>
        <w:ind w:left="567" w:hanging="578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A656C6">
        <w:rPr>
          <w:rFonts w:ascii="Roboto Condensed" w:hAnsi="Roboto Condensed" w:cs="Hind Regular"/>
          <w:sz w:val="22"/>
          <w:szCs w:val="22"/>
        </w:rPr>
        <w:t>O jednání komise se pořizuje zápis, o hlasování komise se pořizuje protokol.</w:t>
      </w:r>
    </w:p>
    <w:p w14:paraId="404052D6" w14:textId="77777777" w:rsidR="00FA7964" w:rsidRPr="00A40DDB" w:rsidRDefault="00FA7964" w:rsidP="00812CA0">
      <w:pPr>
        <w:ind w:left="360"/>
        <w:jc w:val="both"/>
        <w:rPr>
          <w:rFonts w:ascii="Roboto Condensed" w:hAnsi="Roboto Condensed" w:cs="Hind Regular"/>
          <w:sz w:val="22"/>
          <w:szCs w:val="22"/>
        </w:rPr>
      </w:pPr>
    </w:p>
    <w:p w14:paraId="4490A6C9" w14:textId="4E08F1DD" w:rsidR="00BC0C6D" w:rsidRPr="00BC0C6D" w:rsidRDefault="00BC0C6D" w:rsidP="00BC0C6D">
      <w:pPr>
        <w:pStyle w:val="Nadpis1"/>
      </w:pPr>
      <w:r>
        <w:t>5</w:t>
      </w:r>
      <w:r w:rsidR="001F781C" w:rsidRPr="001F781C">
        <w:t xml:space="preserve">. </w:t>
      </w:r>
      <w:r w:rsidRPr="00BC0C6D">
        <w:t>Zahájení disciplinárního řízení</w:t>
      </w:r>
    </w:p>
    <w:p w14:paraId="7CA63B9C" w14:textId="3E3E14B0" w:rsidR="00F86E72" w:rsidRPr="00F86E72" w:rsidRDefault="00F86E72" w:rsidP="00191332">
      <w:pPr>
        <w:pStyle w:val="Odstavecseseznamem"/>
        <w:numPr>
          <w:ilvl w:val="1"/>
          <w:numId w:val="7"/>
        </w:numPr>
        <w:tabs>
          <w:tab w:val="clear" w:pos="360"/>
        </w:tabs>
        <w:spacing w:after="120"/>
        <w:ind w:left="567" w:hanging="567"/>
        <w:contextualSpacing w:val="0"/>
        <w:jc w:val="both"/>
        <w:rPr>
          <w:rFonts w:ascii="Roboto Condensed" w:hAnsi="Roboto Condensed"/>
          <w:sz w:val="22"/>
          <w:szCs w:val="22"/>
        </w:rPr>
      </w:pPr>
      <w:r w:rsidRPr="00F86E72">
        <w:rPr>
          <w:rFonts w:ascii="Roboto Condensed" w:hAnsi="Roboto Condensed" w:cs="Hind Regular"/>
          <w:sz w:val="22"/>
          <w:szCs w:val="22"/>
        </w:rPr>
        <w:t>Disciplinární řízení zahajuje komise na návrh ředitele. Ředitel tento návrh podává na základě podnětu, který považuje za dostatečný.</w:t>
      </w:r>
    </w:p>
    <w:p w14:paraId="6EAC7814" w14:textId="1058A3AF" w:rsidR="00F86E72" w:rsidRDefault="00F86E72" w:rsidP="00191332">
      <w:pPr>
        <w:pStyle w:val="Odstavecseseznamem"/>
        <w:numPr>
          <w:ilvl w:val="1"/>
          <w:numId w:val="7"/>
        </w:numPr>
        <w:tabs>
          <w:tab w:val="clear" w:pos="360"/>
        </w:tabs>
        <w:spacing w:after="120"/>
        <w:ind w:left="567" w:hanging="567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F86E72">
        <w:rPr>
          <w:rFonts w:ascii="Roboto Condensed" w:hAnsi="Roboto Condensed" w:cs="Hind Regular"/>
          <w:sz w:val="22"/>
          <w:szCs w:val="22"/>
        </w:rPr>
        <w:t>Návrh ředitele musí obsahovat popis skutku, popř. navrhované důkazy, o které se opírá, jakož i uvedení důvodů, proč je ve skutku spatřován disciplinární přestupek.</w:t>
      </w:r>
    </w:p>
    <w:p w14:paraId="338C1763" w14:textId="67E1033A" w:rsidR="00F86E72" w:rsidRDefault="00F86E72" w:rsidP="00191332">
      <w:pPr>
        <w:pStyle w:val="Odstavecseseznamem"/>
        <w:numPr>
          <w:ilvl w:val="1"/>
          <w:numId w:val="7"/>
        </w:numPr>
        <w:tabs>
          <w:tab w:val="clear" w:pos="360"/>
        </w:tabs>
        <w:spacing w:after="120"/>
        <w:ind w:left="567" w:hanging="567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F86E72">
        <w:rPr>
          <w:rFonts w:ascii="Roboto Condensed" w:hAnsi="Roboto Condensed" w:cs="Hind Regular"/>
          <w:sz w:val="22"/>
          <w:szCs w:val="22"/>
        </w:rPr>
        <w:t>Disciplinární řízení je zahájeno dnem, kdy byl studentovi doručen stejnopis návrhu ředitele zaslaný předsedou komise. Stejnopis návrhu ředitele je studentovi doručen na jeho e-mailovou adresu prostřednictvím školního Informačního systému.</w:t>
      </w:r>
    </w:p>
    <w:p w14:paraId="3E45B11F" w14:textId="66DD9769" w:rsidR="00F86E72" w:rsidRDefault="00F86E72" w:rsidP="00191332">
      <w:pPr>
        <w:pStyle w:val="Odstavecseseznamem"/>
        <w:numPr>
          <w:ilvl w:val="1"/>
          <w:numId w:val="7"/>
        </w:numPr>
        <w:tabs>
          <w:tab w:val="clear" w:pos="360"/>
        </w:tabs>
        <w:spacing w:after="120"/>
        <w:ind w:left="567" w:hanging="567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F86E72">
        <w:rPr>
          <w:rFonts w:ascii="Roboto Condensed" w:hAnsi="Roboto Condensed" w:cs="Hind Regular"/>
          <w:sz w:val="22"/>
          <w:szCs w:val="22"/>
        </w:rPr>
        <w:t>Ředitel může kdykoliv před vydáním rozhodnutí disciplinární řízení zastavit. Přestane-li být student studentem Jaboku, ředitel disciplinární řízení zastaví.</w:t>
      </w:r>
    </w:p>
    <w:p w14:paraId="5E068BBB" w14:textId="14C99891" w:rsidR="00F86E72" w:rsidRDefault="00F86E72" w:rsidP="00191332">
      <w:pPr>
        <w:pStyle w:val="Odstavecseseznamem"/>
        <w:numPr>
          <w:ilvl w:val="1"/>
          <w:numId w:val="7"/>
        </w:numPr>
        <w:tabs>
          <w:tab w:val="clear" w:pos="360"/>
        </w:tabs>
        <w:spacing w:after="120"/>
        <w:ind w:left="567" w:hanging="567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F86E72">
        <w:rPr>
          <w:rFonts w:ascii="Roboto Condensed" w:hAnsi="Roboto Condensed" w:cs="Hind Regular"/>
          <w:sz w:val="22"/>
          <w:szCs w:val="22"/>
        </w:rPr>
        <w:t>Disciplinární řízení může být zahájeno pouze do tří měsíců ode dne, kdy se ředitel o podezření z</w:t>
      </w:r>
      <w:r w:rsidR="0028614C">
        <w:rPr>
          <w:rFonts w:ascii="Roboto Condensed" w:hAnsi="Roboto Condensed" w:cs="Hind Regular"/>
          <w:sz w:val="22"/>
          <w:szCs w:val="22"/>
        </w:rPr>
        <w:t> </w:t>
      </w:r>
      <w:r w:rsidRPr="00F86E72">
        <w:rPr>
          <w:rFonts w:ascii="Roboto Condensed" w:hAnsi="Roboto Condensed" w:cs="Hind Regular"/>
          <w:sz w:val="22"/>
          <w:szCs w:val="22"/>
        </w:rPr>
        <w:t>disciplinárního přestupku dozvěděl, nejdéle však do jednoho roku od jeho spáchání nebo od pravomocného odsuzujícího rozsudku v trestní věci.</w:t>
      </w:r>
    </w:p>
    <w:p w14:paraId="6A5604F1" w14:textId="77777777" w:rsidR="00F86E72" w:rsidRPr="00F86E72" w:rsidRDefault="00F86E72" w:rsidP="00F86E72">
      <w:pPr>
        <w:pStyle w:val="Odstavecseseznamem"/>
        <w:spacing w:after="120"/>
        <w:ind w:left="567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</w:p>
    <w:p w14:paraId="2EA59FBF" w14:textId="423D7804" w:rsidR="00F32714" w:rsidRPr="00F46F39" w:rsidRDefault="00F86E72" w:rsidP="001F781C">
      <w:pPr>
        <w:pStyle w:val="Nadpis1"/>
      </w:pPr>
      <w:bookmarkStart w:id="0" w:name="_Toc262567374"/>
      <w:bookmarkStart w:id="1" w:name="_Toc364106811"/>
      <w:r>
        <w:t>6</w:t>
      </w:r>
      <w:r w:rsidR="001F781C" w:rsidRPr="001F781C">
        <w:t xml:space="preserve">. </w:t>
      </w:r>
      <w:bookmarkEnd w:id="0"/>
      <w:bookmarkEnd w:id="1"/>
      <w:r w:rsidR="00F46F39" w:rsidRPr="00F46F39">
        <w:t>Projednání návrhu</w:t>
      </w:r>
    </w:p>
    <w:p w14:paraId="679127A2" w14:textId="77777777" w:rsidR="00697155" w:rsidRPr="00697155" w:rsidRDefault="00697155" w:rsidP="00191332">
      <w:pPr>
        <w:numPr>
          <w:ilvl w:val="1"/>
          <w:numId w:val="8"/>
        </w:numPr>
        <w:tabs>
          <w:tab w:val="clear" w:pos="360"/>
        </w:tabs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697155">
        <w:rPr>
          <w:rFonts w:ascii="Roboto Condensed" w:hAnsi="Roboto Condensed"/>
          <w:sz w:val="22"/>
          <w:szCs w:val="22"/>
        </w:rPr>
        <w:t xml:space="preserve">Bezodkladně po zahájení disciplinárního řízení svolá předseda komise zasedání komise. </w:t>
      </w:r>
    </w:p>
    <w:p w14:paraId="12178995" w14:textId="4142DAE1" w:rsidR="00697155" w:rsidRPr="00697155" w:rsidRDefault="00697155" w:rsidP="00191332">
      <w:pPr>
        <w:numPr>
          <w:ilvl w:val="1"/>
          <w:numId w:val="8"/>
        </w:numPr>
        <w:tabs>
          <w:tab w:val="clear" w:pos="360"/>
        </w:tabs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697155">
        <w:rPr>
          <w:rFonts w:ascii="Roboto Condensed" w:hAnsi="Roboto Condensed"/>
          <w:sz w:val="22"/>
          <w:szCs w:val="22"/>
        </w:rPr>
        <w:t>Obviněný student musí být pozván ke každému zasedání komise. Student má, s výjimkou hlasování, právo být přítomen jednání komise, dále může navrhovat a předkládat důkazy, vyjadřovat se ke všem podkladům pro jednání, nahlížet do písemných podkladů a, s výjimkou protokolu o hlasování, nahlížet do zápisů o</w:t>
      </w:r>
      <w:r w:rsidR="00D66573">
        <w:rPr>
          <w:rFonts w:ascii="Roboto Condensed" w:hAnsi="Roboto Condensed"/>
          <w:sz w:val="22"/>
          <w:szCs w:val="22"/>
        </w:rPr>
        <w:t> </w:t>
      </w:r>
      <w:r w:rsidRPr="00697155">
        <w:rPr>
          <w:rFonts w:ascii="Roboto Condensed" w:hAnsi="Roboto Condensed"/>
          <w:sz w:val="22"/>
          <w:szCs w:val="22"/>
        </w:rPr>
        <w:t xml:space="preserve">jednání komise a pořizovat si z nich výpisy.  </w:t>
      </w:r>
    </w:p>
    <w:p w14:paraId="7727F53A" w14:textId="77777777" w:rsidR="00697155" w:rsidRPr="00697155" w:rsidRDefault="00697155" w:rsidP="00191332">
      <w:pPr>
        <w:numPr>
          <w:ilvl w:val="1"/>
          <w:numId w:val="8"/>
        </w:numPr>
        <w:tabs>
          <w:tab w:val="clear" w:pos="360"/>
        </w:tabs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697155">
        <w:rPr>
          <w:rFonts w:ascii="Roboto Condensed" w:hAnsi="Roboto Condensed"/>
          <w:sz w:val="22"/>
          <w:szCs w:val="22"/>
        </w:rPr>
        <w:t xml:space="preserve">Komise je povinna provést potřebné důkazy a projednat věc tak, aby mohlo být nepochybně zjištěno, zda se student disciplinárního přestupku dopustil. Jednání musí být vedeno tak, aby se komise mohla usnést na návrhu podle odstavce 5 do 30 dnů od svého prvního zasedání. </w:t>
      </w:r>
    </w:p>
    <w:p w14:paraId="001DC02F" w14:textId="77777777" w:rsidR="00697155" w:rsidRPr="00697155" w:rsidRDefault="00697155" w:rsidP="00191332">
      <w:pPr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697155">
        <w:rPr>
          <w:rFonts w:ascii="Roboto Condensed" w:hAnsi="Roboto Condensed"/>
          <w:sz w:val="22"/>
          <w:szCs w:val="22"/>
        </w:rPr>
        <w:t xml:space="preserve">Po projednání věci se komise usnese na návrhu, aby ředitel </w:t>
      </w:r>
    </w:p>
    <w:p w14:paraId="1062727D" w14:textId="77777777" w:rsidR="00697155" w:rsidRPr="00697155" w:rsidRDefault="00697155" w:rsidP="00191332">
      <w:pPr>
        <w:pStyle w:val="Odstavecseseznamem"/>
        <w:numPr>
          <w:ilvl w:val="0"/>
          <w:numId w:val="14"/>
        </w:numPr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697155">
        <w:rPr>
          <w:rFonts w:ascii="Roboto Condensed" w:hAnsi="Roboto Condensed" w:cs="Hind Regular"/>
          <w:sz w:val="22"/>
          <w:szCs w:val="22"/>
        </w:rPr>
        <w:t>rozhodl, že se student disciplinárního přestupku dopustil, a uložil mu za něj sankci podle čl. 3, příp. od uložení sankce upustil podle čl. 3 odst. 3.4.</w:t>
      </w:r>
    </w:p>
    <w:p w14:paraId="2BCEEDB8" w14:textId="77777777" w:rsidR="00697155" w:rsidRPr="00697155" w:rsidRDefault="00697155" w:rsidP="00191332">
      <w:pPr>
        <w:pStyle w:val="Odstavecseseznamem"/>
        <w:numPr>
          <w:ilvl w:val="0"/>
          <w:numId w:val="14"/>
        </w:numPr>
        <w:spacing w:after="120"/>
        <w:ind w:left="850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697155">
        <w:rPr>
          <w:rFonts w:ascii="Roboto Condensed" w:hAnsi="Roboto Condensed" w:cs="Hind Regular"/>
          <w:sz w:val="22"/>
          <w:szCs w:val="22"/>
        </w:rPr>
        <w:lastRenderedPageBreak/>
        <w:t xml:space="preserve">rozhodl, že se student disciplinárního přestupku nedopustil, a disciplinární řízení zastavil; </w:t>
      </w:r>
    </w:p>
    <w:p w14:paraId="74579AED" w14:textId="77777777" w:rsidR="00697155" w:rsidRPr="00697155" w:rsidRDefault="00697155" w:rsidP="00697155">
      <w:pPr>
        <w:ind w:left="579"/>
        <w:jc w:val="both"/>
        <w:rPr>
          <w:rFonts w:ascii="Roboto Condensed" w:hAnsi="Roboto Condensed" w:cs="Hind Regular"/>
          <w:sz w:val="22"/>
          <w:szCs w:val="22"/>
        </w:rPr>
      </w:pPr>
      <w:r w:rsidRPr="00697155">
        <w:rPr>
          <w:rFonts w:ascii="Roboto Condensed" w:hAnsi="Roboto Condensed" w:cs="Hind Regular"/>
          <w:sz w:val="22"/>
          <w:szCs w:val="22"/>
        </w:rPr>
        <w:t xml:space="preserve">je-li však student ve lhůtě k osvědčení podle čl. 3 odst. 3.8, usnese se komise na návrhu, aby ředitel </w:t>
      </w:r>
    </w:p>
    <w:p w14:paraId="5FDF70E7" w14:textId="77777777" w:rsidR="00697155" w:rsidRPr="00697155" w:rsidRDefault="00697155" w:rsidP="00191332">
      <w:pPr>
        <w:pStyle w:val="Odstavecseseznamem"/>
        <w:numPr>
          <w:ilvl w:val="0"/>
          <w:numId w:val="14"/>
        </w:numPr>
        <w:ind w:left="851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697155">
        <w:rPr>
          <w:rFonts w:ascii="Roboto Condensed" w:hAnsi="Roboto Condensed" w:cs="Hind Regular"/>
          <w:sz w:val="22"/>
          <w:szCs w:val="22"/>
        </w:rPr>
        <w:t xml:space="preserve">rozhodl, že se student dopustil disciplinárního přestupku podle čl. 3 odst. 3.6, a vyloučil jej ze studia, nebo </w:t>
      </w:r>
    </w:p>
    <w:p w14:paraId="430F5D6B" w14:textId="19FB4309" w:rsidR="00697155" w:rsidRPr="00697155" w:rsidRDefault="00697155" w:rsidP="00191332">
      <w:pPr>
        <w:pStyle w:val="Odstavecseseznamem"/>
        <w:numPr>
          <w:ilvl w:val="0"/>
          <w:numId w:val="14"/>
        </w:numPr>
        <w:spacing w:after="120"/>
        <w:ind w:left="850" w:hanging="272"/>
        <w:contextualSpacing w:val="0"/>
        <w:jc w:val="both"/>
        <w:rPr>
          <w:rFonts w:ascii="Roboto Condensed" w:hAnsi="Roboto Condensed" w:cs="Hind Regular"/>
          <w:sz w:val="22"/>
          <w:szCs w:val="22"/>
        </w:rPr>
      </w:pPr>
      <w:r w:rsidRPr="00697155">
        <w:rPr>
          <w:rFonts w:ascii="Roboto Condensed" w:hAnsi="Roboto Condensed" w:cs="Hind Regular"/>
          <w:sz w:val="22"/>
          <w:szCs w:val="22"/>
        </w:rPr>
        <w:t>rozhodl, že se student disciplinárního přestupku nedopustil, a disciplinární řízení zastavil.</w:t>
      </w:r>
    </w:p>
    <w:p w14:paraId="3DEC7916" w14:textId="77777777" w:rsidR="00F32714" w:rsidRPr="0045165C" w:rsidRDefault="00F32714" w:rsidP="00F32714">
      <w:pPr>
        <w:jc w:val="both"/>
        <w:rPr>
          <w:rFonts w:ascii="Roboto Condensed" w:hAnsi="Roboto Condensed"/>
          <w:sz w:val="18"/>
          <w:szCs w:val="18"/>
        </w:rPr>
      </w:pPr>
    </w:p>
    <w:p w14:paraId="33EE2612" w14:textId="2583836E" w:rsidR="00F32714" w:rsidRPr="00F46F39" w:rsidRDefault="00F46F39" w:rsidP="001F781C">
      <w:pPr>
        <w:pStyle w:val="Nadpis1"/>
        <w:rPr>
          <w:bCs w:val="0"/>
        </w:rPr>
      </w:pPr>
      <w:r>
        <w:t>7</w:t>
      </w:r>
      <w:r w:rsidR="001F781C">
        <w:t xml:space="preserve">. </w:t>
      </w:r>
      <w:r w:rsidRPr="00F46F39">
        <w:t>Rozhodnutí ředitele</w:t>
      </w:r>
    </w:p>
    <w:p w14:paraId="57A29E14" w14:textId="77777777" w:rsidR="00A80AAA" w:rsidRPr="00A80AAA" w:rsidRDefault="00A80AAA" w:rsidP="00191332">
      <w:pPr>
        <w:numPr>
          <w:ilvl w:val="1"/>
          <w:numId w:val="3"/>
        </w:numPr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A80AAA">
        <w:rPr>
          <w:rFonts w:ascii="Roboto Condensed" w:hAnsi="Roboto Condensed"/>
          <w:sz w:val="22"/>
          <w:szCs w:val="22"/>
        </w:rPr>
        <w:t xml:space="preserve">Rozhodnutí v disciplinárním řízení vydává ředitel na základě návrhu komise do 7 dnů ode dne, kdy jej obdržel. </w:t>
      </w:r>
    </w:p>
    <w:p w14:paraId="08E405EA" w14:textId="77777777" w:rsidR="00A80AAA" w:rsidRPr="00A80AAA" w:rsidRDefault="00A80AAA" w:rsidP="00191332">
      <w:pPr>
        <w:numPr>
          <w:ilvl w:val="1"/>
          <w:numId w:val="3"/>
        </w:numPr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A80AAA">
        <w:rPr>
          <w:rFonts w:ascii="Roboto Condensed" w:hAnsi="Roboto Condensed"/>
          <w:sz w:val="22"/>
          <w:szCs w:val="22"/>
        </w:rPr>
        <w:t xml:space="preserve">Ředitel může před vydáním rozhodnutí věc vrátit komisi s písemným zdůvodněním k dalšímu došetření, považuje-li to za nezbytné pro řádné objasnění věci. </w:t>
      </w:r>
    </w:p>
    <w:p w14:paraId="2EC3A8AB" w14:textId="77777777" w:rsidR="00A80AAA" w:rsidRPr="00A80AAA" w:rsidRDefault="00A80AAA" w:rsidP="00191332">
      <w:pPr>
        <w:numPr>
          <w:ilvl w:val="1"/>
          <w:numId w:val="3"/>
        </w:numPr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A80AAA">
        <w:rPr>
          <w:rFonts w:ascii="Roboto Condensed" w:hAnsi="Roboto Condensed"/>
          <w:sz w:val="22"/>
          <w:szCs w:val="22"/>
        </w:rPr>
        <w:t xml:space="preserve">Jestliže komise navrhla, aby disciplinární řízení bylo zastaveno, ředitel tak učiní, ledaže by měl o správnosti tohoto postupu závažné pochybnosti; v takovém případě věc s uvedením důvodů komisi vrátí k novému projednání. Setrvá-li komise na svém původním usnesení, je jím ředitel vázán. </w:t>
      </w:r>
    </w:p>
    <w:p w14:paraId="2CAF5B3F" w14:textId="77777777" w:rsidR="00A80AAA" w:rsidRPr="00A80AAA" w:rsidRDefault="00A80AAA" w:rsidP="00191332">
      <w:pPr>
        <w:numPr>
          <w:ilvl w:val="1"/>
          <w:numId w:val="3"/>
        </w:numPr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A80AAA">
        <w:rPr>
          <w:rFonts w:ascii="Roboto Condensed" w:hAnsi="Roboto Condensed"/>
          <w:sz w:val="22"/>
          <w:szCs w:val="22"/>
        </w:rPr>
        <w:t xml:space="preserve">Rozhodnutí ředitele musí být vyhotoveno písemně a musí obsahovat výrok o zjištění disciplinárního přestupku a určení sankce, příp. upuštění od sankce, nebo výrok o zastavení disciplinárního řízení. Dále musí obsahovat odůvodnění a poučení o možnosti podat žádost o přezkoumání rozhodnutí. </w:t>
      </w:r>
    </w:p>
    <w:p w14:paraId="14D2F89C" w14:textId="2D7D9B66" w:rsidR="00A80AAA" w:rsidRPr="00923BFA" w:rsidRDefault="00A80AAA" w:rsidP="00191332">
      <w:pPr>
        <w:numPr>
          <w:ilvl w:val="1"/>
          <w:numId w:val="3"/>
        </w:numPr>
        <w:spacing w:after="120"/>
        <w:ind w:left="567" w:hanging="567"/>
        <w:jc w:val="both"/>
        <w:rPr>
          <w:rFonts w:ascii="Roboto Condensed" w:hAnsi="Roboto Condensed"/>
          <w:sz w:val="22"/>
          <w:szCs w:val="22"/>
        </w:rPr>
      </w:pPr>
      <w:r w:rsidRPr="00A80AAA">
        <w:rPr>
          <w:rFonts w:ascii="Roboto Condensed" w:hAnsi="Roboto Condensed"/>
          <w:sz w:val="22"/>
          <w:szCs w:val="22"/>
        </w:rPr>
        <w:t>Písemné rozhodnutí předá ředitel studentovi, příp. zajistí, aby mu bylo zasláno doporučenou poštou. Kopie rozhodnutí se vkládá do osobní složky studenta.</w:t>
      </w:r>
    </w:p>
    <w:p w14:paraId="618F3867" w14:textId="77777777" w:rsidR="00F32714" w:rsidRPr="001F781C" w:rsidRDefault="00F32714" w:rsidP="00F32714">
      <w:pPr>
        <w:jc w:val="both"/>
        <w:rPr>
          <w:rFonts w:ascii="Roboto Condensed" w:hAnsi="Roboto Condensed"/>
          <w:sz w:val="22"/>
          <w:szCs w:val="22"/>
        </w:rPr>
      </w:pPr>
    </w:p>
    <w:p w14:paraId="4E73A7ED" w14:textId="287AF0B0" w:rsidR="00F32714" w:rsidRPr="001F781C" w:rsidRDefault="00410ADA" w:rsidP="001F781C">
      <w:pPr>
        <w:pStyle w:val="Nadpis1"/>
      </w:pPr>
      <w:r>
        <w:t>8</w:t>
      </w:r>
      <w:r w:rsidR="001F781C">
        <w:t xml:space="preserve">. </w:t>
      </w:r>
      <w:r w:rsidRPr="00410ADA">
        <w:t>Společná a závěrečná ustanovení</w:t>
      </w:r>
    </w:p>
    <w:p w14:paraId="342407AE" w14:textId="7A8B0A22" w:rsidR="001F781C" w:rsidRPr="0046750F" w:rsidRDefault="00410ADA" w:rsidP="001F781C">
      <w:pPr>
        <w:jc w:val="both"/>
        <w:rPr>
          <w:rFonts w:ascii="Roboto Condensed" w:hAnsi="Roboto Condensed" w:cs="Hind Regular"/>
          <w:sz w:val="22"/>
          <w:szCs w:val="22"/>
        </w:rPr>
      </w:pPr>
      <w:r w:rsidRPr="0046750F">
        <w:rPr>
          <w:rFonts w:ascii="Roboto Condensed" w:hAnsi="Roboto Condensed" w:cs="Hind Regular"/>
          <w:sz w:val="22"/>
          <w:szCs w:val="22"/>
        </w:rPr>
        <w:t>Tento řád nabývá účinnosti</w:t>
      </w:r>
      <w:r w:rsidR="0046750F">
        <w:rPr>
          <w:rFonts w:ascii="Roboto Condensed" w:hAnsi="Roboto Condensed" w:cs="Hind Regular"/>
          <w:sz w:val="22"/>
          <w:szCs w:val="22"/>
        </w:rPr>
        <w:t xml:space="preserve"> 1. září 2024.</w:t>
      </w:r>
      <w:r w:rsidRPr="0046750F">
        <w:rPr>
          <w:rFonts w:ascii="Roboto Condensed" w:hAnsi="Roboto Condensed" w:cs="Hind Regular"/>
          <w:sz w:val="22"/>
          <w:szCs w:val="22"/>
        </w:rPr>
        <w:t xml:space="preserve"> Ke dni účinnosti tohoto </w:t>
      </w:r>
      <w:r w:rsidR="00F610B6">
        <w:rPr>
          <w:rFonts w:ascii="Roboto Condensed" w:hAnsi="Roboto Condensed" w:cs="Hind Regular"/>
          <w:sz w:val="22"/>
          <w:szCs w:val="22"/>
        </w:rPr>
        <w:t>D</w:t>
      </w:r>
      <w:r w:rsidRPr="0046750F">
        <w:rPr>
          <w:rFonts w:ascii="Roboto Condensed" w:hAnsi="Roboto Condensed" w:cs="Hind Regular"/>
          <w:sz w:val="22"/>
          <w:szCs w:val="22"/>
        </w:rPr>
        <w:t>isciplinárního řádu se ruší Disciplinární řád ze</w:t>
      </w:r>
      <w:r w:rsidR="003A09DD">
        <w:rPr>
          <w:rFonts w:ascii="Roboto Condensed" w:hAnsi="Roboto Condensed" w:cs="Hind Regular"/>
          <w:sz w:val="22"/>
          <w:szCs w:val="22"/>
        </w:rPr>
        <w:t> </w:t>
      </w:r>
      <w:r w:rsidRPr="0046750F">
        <w:rPr>
          <w:rFonts w:ascii="Roboto Condensed" w:hAnsi="Roboto Condensed" w:cs="Hind Regular"/>
          <w:sz w:val="22"/>
          <w:szCs w:val="22"/>
        </w:rPr>
        <w:t>dne 19. srpna 2019</w:t>
      </w:r>
      <w:r w:rsidR="0046750F">
        <w:rPr>
          <w:rFonts w:ascii="Roboto Condensed" w:hAnsi="Roboto Condensed" w:cs="Hind Regular"/>
          <w:sz w:val="22"/>
          <w:szCs w:val="22"/>
        </w:rPr>
        <w:t>.</w:t>
      </w:r>
    </w:p>
    <w:p w14:paraId="65475C79" w14:textId="77777777" w:rsidR="001F781C" w:rsidRDefault="001F781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05BC0814" w14:textId="77777777" w:rsidR="001C2EE0" w:rsidRDefault="001C2EE0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1090C8A7" w14:textId="51C590A5" w:rsidR="001C2EE0" w:rsidRDefault="001C2EE0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234AD8D8" w14:textId="096D9437" w:rsidR="004F4ADC" w:rsidRDefault="004F4AD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4BDBA8DE" w14:textId="44EA30E7" w:rsidR="004F4ADC" w:rsidRDefault="004F4AD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6762E91B" w14:textId="58958CD2" w:rsidR="004F4ADC" w:rsidRDefault="004F4AD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7C483039" w14:textId="786EF609" w:rsidR="004F4ADC" w:rsidRDefault="004F4AD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53E1B6DF" w14:textId="15316FBE" w:rsidR="004F4ADC" w:rsidRDefault="004F4AD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249880A0" w14:textId="77777777" w:rsidR="004F4ADC" w:rsidRDefault="004F4ADC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30A940BE" w14:textId="77777777" w:rsidR="001C2EE0" w:rsidRDefault="001C2EE0" w:rsidP="001F781C">
      <w:pPr>
        <w:jc w:val="both"/>
        <w:rPr>
          <w:rFonts w:ascii="Roboto Condensed" w:hAnsi="Roboto Condensed" w:cs="Segoe UI"/>
          <w:sz w:val="22"/>
          <w:szCs w:val="22"/>
        </w:rPr>
      </w:pPr>
    </w:p>
    <w:p w14:paraId="7DB38BFC" w14:textId="3494F69C" w:rsidR="001F781C" w:rsidRPr="00DA46DF" w:rsidRDefault="001F781C" w:rsidP="001F781C">
      <w:pPr>
        <w:jc w:val="both"/>
        <w:rPr>
          <w:rFonts w:ascii="Roboto Condensed" w:hAnsi="Roboto Condensed" w:cs="Segoe UI"/>
          <w:sz w:val="22"/>
          <w:szCs w:val="22"/>
        </w:rPr>
      </w:pPr>
      <w:r w:rsidRPr="00DA46DF">
        <w:rPr>
          <w:rFonts w:ascii="Roboto Condensed" w:hAnsi="Roboto Condensed" w:cs="Segoe UI"/>
          <w:sz w:val="22"/>
          <w:szCs w:val="22"/>
        </w:rPr>
        <w:t xml:space="preserve">V Praze dne </w:t>
      </w:r>
      <w:r w:rsidR="004F4ADC">
        <w:rPr>
          <w:rFonts w:ascii="Roboto Condensed" w:hAnsi="Roboto Condensed" w:cs="Segoe UI"/>
          <w:sz w:val="22"/>
          <w:szCs w:val="22"/>
        </w:rPr>
        <w:t>10. dubna 2024</w:t>
      </w:r>
      <w:r w:rsidRPr="00DA46DF">
        <w:rPr>
          <w:rFonts w:ascii="Roboto Condensed" w:hAnsi="Roboto Condensed" w:cs="Segoe UI"/>
          <w:sz w:val="22"/>
          <w:szCs w:val="22"/>
        </w:rPr>
        <w:t xml:space="preserve"> </w:t>
      </w:r>
      <w:r w:rsidRPr="00DA46DF"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 w:rsidR="001C2EE0" w:rsidRPr="001C2EE0">
        <w:rPr>
          <w:rFonts w:ascii="Roboto Condensed" w:hAnsi="Roboto Condensed" w:cs="Segoe UI"/>
          <w:sz w:val="22"/>
          <w:szCs w:val="22"/>
        </w:rPr>
        <w:t>PhDr. Hana Pazlarová, Ph.D.</w:t>
      </w:r>
    </w:p>
    <w:p w14:paraId="3B7AE500" w14:textId="55603AE1" w:rsidR="00A0537C" w:rsidRDefault="001F781C" w:rsidP="00B54A67">
      <w:pPr>
        <w:jc w:val="both"/>
        <w:rPr>
          <w:rFonts w:ascii="Roboto Condensed" w:hAnsi="Roboto Condensed"/>
          <w:sz w:val="20"/>
          <w:szCs w:val="20"/>
        </w:rPr>
      </w:pPr>
      <w:r w:rsidRPr="00DA46DF">
        <w:rPr>
          <w:rFonts w:ascii="Roboto Condensed" w:hAnsi="Roboto Condensed" w:cs="Segoe UI"/>
          <w:sz w:val="22"/>
          <w:szCs w:val="22"/>
        </w:rPr>
        <w:tab/>
        <w:t xml:space="preserve"> </w:t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>
        <w:rPr>
          <w:rFonts w:ascii="Roboto Condensed" w:hAnsi="Roboto Condensed" w:cs="Segoe UI"/>
          <w:sz w:val="22"/>
          <w:szCs w:val="22"/>
        </w:rPr>
        <w:tab/>
      </w:r>
      <w:r w:rsidRPr="00DA46DF">
        <w:rPr>
          <w:rFonts w:ascii="Roboto Condensed" w:hAnsi="Roboto Condensed" w:cs="Segoe UI"/>
          <w:sz w:val="22"/>
          <w:szCs w:val="22"/>
        </w:rPr>
        <w:t>ředitel</w:t>
      </w:r>
      <w:r w:rsidR="001C2EE0">
        <w:rPr>
          <w:rFonts w:ascii="Roboto Condensed" w:hAnsi="Roboto Condensed" w:cs="Segoe UI"/>
          <w:sz w:val="22"/>
          <w:szCs w:val="22"/>
        </w:rPr>
        <w:t>ka</w:t>
      </w:r>
      <w:r w:rsidRPr="00DA46DF">
        <w:rPr>
          <w:rFonts w:ascii="Roboto Condensed" w:hAnsi="Roboto Condensed" w:cs="Segoe UI"/>
          <w:sz w:val="22"/>
          <w:szCs w:val="22"/>
        </w:rPr>
        <w:t xml:space="preserve"> školy</w:t>
      </w:r>
    </w:p>
    <w:p w14:paraId="20DBE8EF" w14:textId="77777777" w:rsidR="00A0537C" w:rsidRDefault="00A0537C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71D94E42" w14:textId="77777777" w:rsidR="00A0537C" w:rsidRDefault="00A0537C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5A37A210" w14:textId="67BFA8BF" w:rsidR="00A0537C" w:rsidRDefault="00A0537C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3EB98D84" w14:textId="6F76CA88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3B44AB7B" w14:textId="54737310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6C11FD6F" w14:textId="09347640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3CA93085" w14:textId="41B72BCB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2B17DD8B" w14:textId="4D9AEC52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4B68E2ED" w14:textId="11D66F79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6A7F3279" w14:textId="2CC02AAB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6331AC60" w14:textId="03AEB8F1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60F9B5C3" w14:textId="66BEED3A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459FBFC8" w14:textId="1C8D4336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72582324" w14:textId="3A490295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5BCB9375" w14:textId="363583D6" w:rsidR="00B54A67" w:rsidRDefault="00B54A67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</w:p>
    <w:p w14:paraId="3E0F6E5A" w14:textId="77777777" w:rsidR="00C2116A" w:rsidRDefault="00C2116A" w:rsidP="00A0537C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/>
          <w:sz w:val="20"/>
          <w:szCs w:val="20"/>
        </w:rPr>
      </w:pPr>
      <w:bookmarkStart w:id="2" w:name="_GoBack"/>
      <w:bookmarkEnd w:id="2"/>
    </w:p>
    <w:p w14:paraId="5B6FF70D" w14:textId="29C346AA" w:rsidR="001C2EE0" w:rsidRDefault="00A0537C" w:rsidP="00B54A67">
      <w:pPr>
        <w:pBdr>
          <w:bar w:val="single" w:sz="4" w:color="auto"/>
        </w:pBdr>
        <w:tabs>
          <w:tab w:val="right" w:pos="9638"/>
        </w:tabs>
        <w:rPr>
          <w:rFonts w:ascii="Roboto Condensed" w:hAnsi="Roboto Condensed" w:cs="Segoe UI"/>
          <w:sz w:val="22"/>
          <w:szCs w:val="22"/>
        </w:rPr>
      </w:pPr>
      <w:r>
        <w:rPr>
          <w:rFonts w:ascii="Roboto Condensed" w:hAnsi="Roboto Condensed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775573CC" wp14:editId="24484FDF">
            <wp:simplePos x="0" y="0"/>
            <wp:positionH relativeFrom="margin">
              <wp:posOffset>2000885</wp:posOffset>
            </wp:positionH>
            <wp:positionV relativeFrom="page">
              <wp:posOffset>8772525</wp:posOffset>
            </wp:positionV>
            <wp:extent cx="5787390" cy="20516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K-žlutá tilda-tisk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400</w:t>
      </w:r>
      <w:r>
        <w:rPr>
          <w:rFonts w:ascii="Roboto Condensed" w:hAnsi="Roboto Condensed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440</w:t>
      </w:r>
      <w:r>
        <w:rPr>
          <w:rFonts w:ascii="Roboto Condensed" w:hAnsi="Roboto Condensed"/>
          <w:sz w:val="20"/>
          <w:szCs w:val="20"/>
        </w:rPr>
        <w:t xml:space="preserve">       </w:t>
      </w:r>
      <w:r w:rsidR="006864AF"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  </w:t>
      </w:r>
      <w:r w:rsidR="008A169D">
        <w:rPr>
          <w:rFonts w:ascii="Roboto Condensed" w:hAnsi="Roboto Condensed"/>
          <w:sz w:val="20"/>
          <w:szCs w:val="20"/>
        </w:rPr>
        <w:t>reditel</w:t>
      </w:r>
      <w:r w:rsidRPr="00043E22">
        <w:rPr>
          <w:rFonts w:ascii="Roboto Condensed" w:hAnsi="Roboto Condensed"/>
          <w:sz w:val="20"/>
          <w:szCs w:val="20"/>
        </w:rPr>
        <w:t>@jabok.cz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    </w:t>
      </w:r>
      <w:r w:rsidR="006864AF">
        <w:rPr>
          <w:rFonts w:ascii="Roboto Condensed" w:hAnsi="Roboto Condensed"/>
          <w:color w:val="000000" w:themeColor="text1"/>
          <w:sz w:val="20"/>
          <w:szCs w:val="20"/>
        </w:rPr>
        <w:t xml:space="preserve">       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 </w:t>
      </w:r>
      <w:r w:rsidRPr="0052203A">
        <w:rPr>
          <w:rFonts w:ascii="Roboto Condensed" w:hAnsi="Roboto Condensed"/>
          <w:sz w:val="20"/>
          <w:szCs w:val="20"/>
        </w:rPr>
        <w:t>Salmovská 8, Praha 2, 120 00</w:t>
      </w:r>
      <w:r>
        <w:rPr>
          <w:rFonts w:ascii="Roboto Condensed" w:hAnsi="Roboto Condensed"/>
          <w:sz w:val="20"/>
          <w:szCs w:val="20"/>
        </w:rPr>
        <w:t xml:space="preserve">         www.jabok.cz</w:t>
      </w:r>
    </w:p>
    <w:sectPr w:rsidR="001C2EE0" w:rsidSect="00CC3342">
      <w:footerReference w:type="default" r:id="rId10"/>
      <w:pgSz w:w="11906" w:h="16838"/>
      <w:pgMar w:top="964" w:right="964" w:bottom="964" w:left="1304" w:header="709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CB87" w14:textId="77777777" w:rsidR="00191332" w:rsidRDefault="00191332" w:rsidP="002F0DD1">
      <w:r>
        <w:separator/>
      </w:r>
    </w:p>
  </w:endnote>
  <w:endnote w:type="continuationSeparator" w:id="0">
    <w:p w14:paraId="36EE4012" w14:textId="77777777" w:rsidR="00191332" w:rsidRDefault="00191332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453357"/>
      <w:docPartObj>
        <w:docPartGallery w:val="Page Numbers (Bottom of Page)"/>
        <w:docPartUnique/>
      </w:docPartObj>
    </w:sdtPr>
    <w:sdtEndPr/>
    <w:sdtContent>
      <w:p w14:paraId="43EB73E3" w14:textId="77777777" w:rsidR="0001072A" w:rsidRDefault="0001072A" w:rsidP="00CC3342">
        <w:pPr>
          <w:pStyle w:val="Zpat"/>
          <w:jc w:val="right"/>
        </w:pPr>
        <w:r w:rsidRPr="00653875">
          <w:rPr>
            <w:rFonts w:ascii="Roboto Condensed" w:hAnsi="Roboto Condensed"/>
            <w:sz w:val="22"/>
            <w:szCs w:val="22"/>
          </w:rPr>
          <w:fldChar w:fldCharType="begin"/>
        </w:r>
        <w:r w:rsidRPr="00653875">
          <w:rPr>
            <w:rFonts w:ascii="Roboto Condensed" w:hAnsi="Roboto Condensed"/>
            <w:sz w:val="22"/>
            <w:szCs w:val="22"/>
          </w:rPr>
          <w:instrText>PAGE   \* MERGEFORMAT</w:instrText>
        </w:r>
        <w:r w:rsidRPr="00653875">
          <w:rPr>
            <w:rFonts w:ascii="Roboto Condensed" w:hAnsi="Roboto Condensed"/>
            <w:sz w:val="22"/>
            <w:szCs w:val="22"/>
          </w:rPr>
          <w:fldChar w:fldCharType="separate"/>
        </w:r>
        <w:r>
          <w:rPr>
            <w:rFonts w:ascii="Roboto Condensed" w:hAnsi="Roboto Condensed"/>
            <w:sz w:val="22"/>
            <w:szCs w:val="22"/>
          </w:rPr>
          <w:t>7</w:t>
        </w:r>
        <w:r w:rsidRPr="00653875">
          <w:rPr>
            <w:rFonts w:ascii="Roboto Condensed" w:hAnsi="Roboto Condensed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A73A" w14:textId="77777777" w:rsidR="00191332" w:rsidRDefault="00191332" w:rsidP="002F0DD1">
      <w:r>
        <w:separator/>
      </w:r>
    </w:p>
  </w:footnote>
  <w:footnote w:type="continuationSeparator" w:id="0">
    <w:p w14:paraId="76881405" w14:textId="77777777" w:rsidR="00191332" w:rsidRDefault="00191332" w:rsidP="002F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14F061F4"/>
    <w:multiLevelType w:val="hybridMultilevel"/>
    <w:tmpl w:val="4B521408"/>
    <w:styleLink w:val="Importovanstyl9"/>
    <w:lvl w:ilvl="0" w:tplc="D26AB8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60914">
      <w:start w:val="1"/>
      <w:numFmt w:val="lowerLetter"/>
      <w:lvlText w:val="%2."/>
      <w:lvlJc w:val="left"/>
      <w:pPr>
        <w:tabs>
          <w:tab w:val="left" w:pos="360"/>
        </w:tabs>
        <w:ind w:left="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06C1D6">
      <w:start w:val="1"/>
      <w:numFmt w:val="lowerRoman"/>
      <w:lvlText w:val="%3."/>
      <w:lvlJc w:val="left"/>
      <w:pPr>
        <w:tabs>
          <w:tab w:val="left" w:pos="360"/>
        </w:tabs>
        <w:ind w:left="1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07C4A">
      <w:start w:val="1"/>
      <w:numFmt w:val="decimal"/>
      <w:lvlText w:val="%4."/>
      <w:lvlJc w:val="left"/>
      <w:pPr>
        <w:tabs>
          <w:tab w:val="left" w:pos="360"/>
        </w:tabs>
        <w:ind w:left="2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16A15C">
      <w:start w:val="1"/>
      <w:numFmt w:val="lowerLetter"/>
      <w:lvlText w:val="%5."/>
      <w:lvlJc w:val="left"/>
      <w:pPr>
        <w:tabs>
          <w:tab w:val="left" w:pos="360"/>
        </w:tabs>
        <w:ind w:left="2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EA4D1A">
      <w:start w:val="1"/>
      <w:numFmt w:val="lowerRoman"/>
      <w:lvlText w:val="%6."/>
      <w:lvlJc w:val="left"/>
      <w:pPr>
        <w:tabs>
          <w:tab w:val="left" w:pos="360"/>
        </w:tabs>
        <w:ind w:left="3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22C786">
      <w:start w:val="1"/>
      <w:numFmt w:val="decimal"/>
      <w:lvlText w:val="%7."/>
      <w:lvlJc w:val="left"/>
      <w:pPr>
        <w:tabs>
          <w:tab w:val="left" w:pos="360"/>
        </w:tabs>
        <w:ind w:left="4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727CF2">
      <w:start w:val="1"/>
      <w:numFmt w:val="lowerLetter"/>
      <w:lvlText w:val="%8."/>
      <w:lvlJc w:val="left"/>
      <w:pPr>
        <w:tabs>
          <w:tab w:val="left" w:pos="360"/>
        </w:tabs>
        <w:ind w:left="50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14AA1E">
      <w:start w:val="1"/>
      <w:numFmt w:val="lowerRoman"/>
      <w:lvlText w:val="%9."/>
      <w:lvlJc w:val="left"/>
      <w:pPr>
        <w:tabs>
          <w:tab w:val="left" w:pos="360"/>
        </w:tabs>
        <w:ind w:left="576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5506F2"/>
    <w:multiLevelType w:val="hybridMultilevel"/>
    <w:tmpl w:val="040A36A8"/>
    <w:lvl w:ilvl="0" w:tplc="040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57109"/>
    <w:multiLevelType w:val="hybridMultilevel"/>
    <w:tmpl w:val="73A28048"/>
    <w:lvl w:ilvl="0" w:tplc="31225B68">
      <w:start w:val="1"/>
      <w:numFmt w:val="decimal"/>
      <w:lvlText w:val="4.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D692C"/>
    <w:multiLevelType w:val="hybridMultilevel"/>
    <w:tmpl w:val="01047146"/>
    <w:styleLink w:val="Importovanstyl8"/>
    <w:lvl w:ilvl="0" w:tplc="22B010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EB296">
      <w:start w:val="1"/>
      <w:numFmt w:val="lowerLetter"/>
      <w:lvlText w:val="%2)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8C9E6E">
      <w:start w:val="1"/>
      <w:numFmt w:val="lowerRoman"/>
      <w:lvlText w:val="%3."/>
      <w:lvlJc w:val="left"/>
      <w:pPr>
        <w:tabs>
          <w:tab w:val="left" w:pos="723"/>
        </w:tabs>
        <w:ind w:left="1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DE0F54">
      <w:start w:val="1"/>
      <w:numFmt w:val="decimal"/>
      <w:lvlText w:val="%4."/>
      <w:lvlJc w:val="left"/>
      <w:pPr>
        <w:tabs>
          <w:tab w:val="left" w:pos="723"/>
        </w:tabs>
        <w:ind w:left="2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C65CC2">
      <w:start w:val="1"/>
      <w:numFmt w:val="lowerLetter"/>
      <w:lvlText w:val="%5."/>
      <w:lvlJc w:val="left"/>
      <w:pPr>
        <w:tabs>
          <w:tab w:val="left" w:pos="723"/>
        </w:tabs>
        <w:ind w:left="2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22FEBC">
      <w:start w:val="1"/>
      <w:numFmt w:val="lowerRoman"/>
      <w:lvlText w:val="%6."/>
      <w:lvlJc w:val="left"/>
      <w:pPr>
        <w:tabs>
          <w:tab w:val="left" w:pos="723"/>
        </w:tabs>
        <w:ind w:left="3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8A636">
      <w:start w:val="1"/>
      <w:numFmt w:val="decimal"/>
      <w:lvlText w:val="%7."/>
      <w:lvlJc w:val="left"/>
      <w:pPr>
        <w:tabs>
          <w:tab w:val="left" w:pos="723"/>
        </w:tabs>
        <w:ind w:left="4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D0A870">
      <w:start w:val="1"/>
      <w:numFmt w:val="lowerLetter"/>
      <w:lvlText w:val="%8."/>
      <w:lvlJc w:val="left"/>
      <w:pPr>
        <w:tabs>
          <w:tab w:val="left" w:pos="723"/>
        </w:tabs>
        <w:ind w:left="50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08859A">
      <w:start w:val="1"/>
      <w:numFmt w:val="lowerRoman"/>
      <w:lvlText w:val="%9."/>
      <w:lvlJc w:val="left"/>
      <w:pPr>
        <w:tabs>
          <w:tab w:val="left" w:pos="723"/>
        </w:tabs>
        <w:ind w:left="576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D91069"/>
    <w:multiLevelType w:val="hybridMultilevel"/>
    <w:tmpl w:val="040A36A8"/>
    <w:lvl w:ilvl="0" w:tplc="040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82594"/>
    <w:multiLevelType w:val="hybridMultilevel"/>
    <w:tmpl w:val="5E1E43DA"/>
    <w:lvl w:ilvl="0" w:tplc="240C58DC">
      <w:start w:val="1"/>
      <w:numFmt w:val="decimal"/>
      <w:lvlText w:val="3.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16F43"/>
    <w:multiLevelType w:val="hybridMultilevel"/>
    <w:tmpl w:val="040A36A8"/>
    <w:lvl w:ilvl="0" w:tplc="040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22718C"/>
    <w:multiLevelType w:val="multilevel"/>
    <w:tmpl w:val="7B4804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ascii="Roboto Condensed" w:hAnsi="Roboto Condensed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093F87"/>
    <w:multiLevelType w:val="hybridMultilevel"/>
    <w:tmpl w:val="87600A72"/>
    <w:lvl w:ilvl="0" w:tplc="DA023084">
      <w:start w:val="1"/>
      <w:numFmt w:val="decimal"/>
      <w:lvlText w:val="2.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8B5297"/>
    <w:multiLevelType w:val="hybridMultilevel"/>
    <w:tmpl w:val="040A36A8"/>
    <w:lvl w:ilvl="0" w:tplc="040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E39DE"/>
    <w:multiLevelType w:val="hybridMultilevel"/>
    <w:tmpl w:val="92344ED4"/>
    <w:styleLink w:val="Importovanstyl10"/>
    <w:lvl w:ilvl="0" w:tplc="93104A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B8ED6E">
      <w:start w:val="1"/>
      <w:numFmt w:val="lowerLetter"/>
      <w:lvlText w:val="%2."/>
      <w:lvlJc w:val="left"/>
      <w:pPr>
        <w:tabs>
          <w:tab w:val="left" w:pos="360"/>
        </w:tabs>
        <w:ind w:left="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C22256">
      <w:start w:val="1"/>
      <w:numFmt w:val="lowerRoman"/>
      <w:lvlText w:val="%3."/>
      <w:lvlJc w:val="left"/>
      <w:pPr>
        <w:tabs>
          <w:tab w:val="left" w:pos="360"/>
        </w:tabs>
        <w:ind w:left="1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A68654">
      <w:start w:val="1"/>
      <w:numFmt w:val="decimal"/>
      <w:lvlText w:val="%4."/>
      <w:lvlJc w:val="left"/>
      <w:pPr>
        <w:tabs>
          <w:tab w:val="left" w:pos="360"/>
        </w:tabs>
        <w:ind w:left="2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56496C">
      <w:start w:val="1"/>
      <w:numFmt w:val="lowerLetter"/>
      <w:lvlText w:val="%5."/>
      <w:lvlJc w:val="left"/>
      <w:pPr>
        <w:tabs>
          <w:tab w:val="left" w:pos="360"/>
        </w:tabs>
        <w:ind w:left="2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FA6CF4">
      <w:start w:val="1"/>
      <w:numFmt w:val="lowerRoman"/>
      <w:lvlText w:val="%6."/>
      <w:lvlJc w:val="left"/>
      <w:pPr>
        <w:tabs>
          <w:tab w:val="left" w:pos="360"/>
        </w:tabs>
        <w:ind w:left="3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1CDB7E">
      <w:start w:val="1"/>
      <w:numFmt w:val="decimal"/>
      <w:lvlText w:val="%7."/>
      <w:lvlJc w:val="left"/>
      <w:pPr>
        <w:tabs>
          <w:tab w:val="left" w:pos="360"/>
        </w:tabs>
        <w:ind w:left="4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4AA6EA">
      <w:start w:val="1"/>
      <w:numFmt w:val="lowerLetter"/>
      <w:lvlText w:val="%8."/>
      <w:lvlJc w:val="left"/>
      <w:pPr>
        <w:tabs>
          <w:tab w:val="left" w:pos="360"/>
        </w:tabs>
        <w:ind w:left="50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404A84">
      <w:start w:val="1"/>
      <w:numFmt w:val="lowerRoman"/>
      <w:lvlText w:val="%9."/>
      <w:lvlJc w:val="left"/>
      <w:pPr>
        <w:tabs>
          <w:tab w:val="left" w:pos="360"/>
        </w:tabs>
        <w:ind w:left="576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BE2869"/>
    <w:multiLevelType w:val="hybridMultilevel"/>
    <w:tmpl w:val="040A36A8"/>
    <w:lvl w:ilvl="0" w:tplc="040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4720D"/>
    <w:multiLevelType w:val="hybridMultilevel"/>
    <w:tmpl w:val="D7520C8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6C41"/>
    <w:multiLevelType w:val="multilevel"/>
    <w:tmpl w:val="0000001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B7C0B46"/>
    <w:multiLevelType w:val="multilevel"/>
    <w:tmpl w:val="FE943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64"/>
    <w:rsid w:val="0001072A"/>
    <w:rsid w:val="000118BA"/>
    <w:rsid w:val="00016212"/>
    <w:rsid w:val="00023E5E"/>
    <w:rsid w:val="00025FD3"/>
    <w:rsid w:val="00043E22"/>
    <w:rsid w:val="0006174D"/>
    <w:rsid w:val="00077AE4"/>
    <w:rsid w:val="000833FA"/>
    <w:rsid w:val="00091ADC"/>
    <w:rsid w:val="00093D23"/>
    <w:rsid w:val="00094D1F"/>
    <w:rsid w:val="000A1CA5"/>
    <w:rsid w:val="000E7977"/>
    <w:rsid w:val="00103EA8"/>
    <w:rsid w:val="001623BC"/>
    <w:rsid w:val="001625AD"/>
    <w:rsid w:val="00191332"/>
    <w:rsid w:val="001A1283"/>
    <w:rsid w:val="001C2EE0"/>
    <w:rsid w:val="001F781C"/>
    <w:rsid w:val="002673D0"/>
    <w:rsid w:val="0028614C"/>
    <w:rsid w:val="002A5F5B"/>
    <w:rsid w:val="002B55A5"/>
    <w:rsid w:val="002F0DD1"/>
    <w:rsid w:val="002F3BF6"/>
    <w:rsid w:val="002F71C9"/>
    <w:rsid w:val="003027C0"/>
    <w:rsid w:val="00307699"/>
    <w:rsid w:val="003879C4"/>
    <w:rsid w:val="00394EEC"/>
    <w:rsid w:val="003A09DD"/>
    <w:rsid w:val="003B37DB"/>
    <w:rsid w:val="003C17BE"/>
    <w:rsid w:val="003D38AC"/>
    <w:rsid w:val="003D6D4A"/>
    <w:rsid w:val="00410ADA"/>
    <w:rsid w:val="00432D12"/>
    <w:rsid w:val="0043373B"/>
    <w:rsid w:val="0045165C"/>
    <w:rsid w:val="0046750F"/>
    <w:rsid w:val="004C1694"/>
    <w:rsid w:val="004E0CCF"/>
    <w:rsid w:val="004E69BD"/>
    <w:rsid w:val="004F4ADC"/>
    <w:rsid w:val="00502185"/>
    <w:rsid w:val="0052203A"/>
    <w:rsid w:val="00543B84"/>
    <w:rsid w:val="0056113E"/>
    <w:rsid w:val="005750F2"/>
    <w:rsid w:val="00575FBF"/>
    <w:rsid w:val="005929D3"/>
    <w:rsid w:val="00625C9E"/>
    <w:rsid w:val="00627E36"/>
    <w:rsid w:val="00631075"/>
    <w:rsid w:val="00653875"/>
    <w:rsid w:val="00680E97"/>
    <w:rsid w:val="006864AF"/>
    <w:rsid w:val="0069164E"/>
    <w:rsid w:val="00697155"/>
    <w:rsid w:val="006B4BCA"/>
    <w:rsid w:val="006F2915"/>
    <w:rsid w:val="00717C6F"/>
    <w:rsid w:val="00783C92"/>
    <w:rsid w:val="007860CD"/>
    <w:rsid w:val="007A54E6"/>
    <w:rsid w:val="007B7AAA"/>
    <w:rsid w:val="007B7F1A"/>
    <w:rsid w:val="00803119"/>
    <w:rsid w:val="008111C4"/>
    <w:rsid w:val="00812CA0"/>
    <w:rsid w:val="0082227B"/>
    <w:rsid w:val="00834668"/>
    <w:rsid w:val="00837D48"/>
    <w:rsid w:val="00864094"/>
    <w:rsid w:val="008A169D"/>
    <w:rsid w:val="008F1A07"/>
    <w:rsid w:val="008F274C"/>
    <w:rsid w:val="00923BFA"/>
    <w:rsid w:val="0093272D"/>
    <w:rsid w:val="00944F8D"/>
    <w:rsid w:val="009650BC"/>
    <w:rsid w:val="00977E10"/>
    <w:rsid w:val="009D00A3"/>
    <w:rsid w:val="009D5192"/>
    <w:rsid w:val="00A0537C"/>
    <w:rsid w:val="00A16C30"/>
    <w:rsid w:val="00A27D7F"/>
    <w:rsid w:val="00A40DDB"/>
    <w:rsid w:val="00A52261"/>
    <w:rsid w:val="00A656C6"/>
    <w:rsid w:val="00A70B55"/>
    <w:rsid w:val="00A70C14"/>
    <w:rsid w:val="00A80AAA"/>
    <w:rsid w:val="00AB6D50"/>
    <w:rsid w:val="00AC13AA"/>
    <w:rsid w:val="00AD0A5A"/>
    <w:rsid w:val="00AD7424"/>
    <w:rsid w:val="00AF642F"/>
    <w:rsid w:val="00B203C6"/>
    <w:rsid w:val="00B33F97"/>
    <w:rsid w:val="00B34FE3"/>
    <w:rsid w:val="00B41810"/>
    <w:rsid w:val="00B471A0"/>
    <w:rsid w:val="00B51DAB"/>
    <w:rsid w:val="00B54A67"/>
    <w:rsid w:val="00BA4DA8"/>
    <w:rsid w:val="00BC0C6D"/>
    <w:rsid w:val="00BE00D4"/>
    <w:rsid w:val="00BE7766"/>
    <w:rsid w:val="00BF68F0"/>
    <w:rsid w:val="00C12533"/>
    <w:rsid w:val="00C2116A"/>
    <w:rsid w:val="00C356FF"/>
    <w:rsid w:val="00C51265"/>
    <w:rsid w:val="00CC3342"/>
    <w:rsid w:val="00CD3789"/>
    <w:rsid w:val="00CD3FFF"/>
    <w:rsid w:val="00D43A22"/>
    <w:rsid w:val="00D66573"/>
    <w:rsid w:val="00D7224A"/>
    <w:rsid w:val="00D77E4B"/>
    <w:rsid w:val="00D95861"/>
    <w:rsid w:val="00DB4C1E"/>
    <w:rsid w:val="00DC4E0B"/>
    <w:rsid w:val="00E2021B"/>
    <w:rsid w:val="00E2638C"/>
    <w:rsid w:val="00E45776"/>
    <w:rsid w:val="00E92EBD"/>
    <w:rsid w:val="00EA092C"/>
    <w:rsid w:val="00EB3F8B"/>
    <w:rsid w:val="00ED05B8"/>
    <w:rsid w:val="00ED3171"/>
    <w:rsid w:val="00F23ECC"/>
    <w:rsid w:val="00F32714"/>
    <w:rsid w:val="00F46F39"/>
    <w:rsid w:val="00F610B6"/>
    <w:rsid w:val="00F62503"/>
    <w:rsid w:val="00F81479"/>
    <w:rsid w:val="00F86E72"/>
    <w:rsid w:val="00F93D3E"/>
    <w:rsid w:val="00FA0230"/>
    <w:rsid w:val="00FA7964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5155"/>
  <w15:chartTrackingRefBased/>
  <w15:docId w15:val="{8335A6A4-850C-4703-B2EC-5FA60828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4094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Ladislav" w:eastAsia="Times New Roman" w:hAnsi="Ladislav" w:cs="Times New Roman"/>
      <w:b/>
      <w:bCs/>
      <w:szCs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7964"/>
    <w:pPr>
      <w:keepNext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1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8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1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18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character" w:customStyle="1" w:styleId="Nadpis1Char">
    <w:name w:val="Nadpis 1 Char"/>
    <w:basedOn w:val="Standardnpsmoodstavce"/>
    <w:link w:val="Nadpis1"/>
    <w:rsid w:val="00864094"/>
    <w:rPr>
      <w:rFonts w:ascii="Ladislav" w:eastAsia="Times New Roman" w:hAnsi="Ladislav" w:cs="Times New Roman"/>
      <w:b/>
      <w:bCs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FA7964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Datum">
    <w:name w:val="Date"/>
    <w:basedOn w:val="Normln"/>
    <w:next w:val="Normln"/>
    <w:link w:val="DatumChar"/>
    <w:semiHidden/>
    <w:rsid w:val="00FA7964"/>
    <w:pPr>
      <w:spacing w:after="12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FA79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1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81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1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1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basedOn w:val="Standardnpsmoodstavce"/>
    <w:qFormat/>
    <w:rsid w:val="00B41810"/>
    <w:rPr>
      <w:b/>
      <w:bCs/>
    </w:rPr>
  </w:style>
  <w:style w:type="paragraph" w:styleId="Zkladntext2">
    <w:name w:val="Body Text 2"/>
    <w:basedOn w:val="Normln"/>
    <w:link w:val="Zkladntext2Char"/>
    <w:rsid w:val="00B4181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41810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1810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1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1810"/>
  </w:style>
  <w:style w:type="paragraph" w:customStyle="1" w:styleId="Zkladntextodsazen22">
    <w:name w:val="Základní text odsazený 22"/>
    <w:basedOn w:val="Normln"/>
    <w:rsid w:val="00F32714"/>
    <w:pPr>
      <w:tabs>
        <w:tab w:val="left" w:pos="720"/>
      </w:tabs>
      <w:spacing w:before="120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C334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5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0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1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13AA"/>
    <w:pPr>
      <w:suppressAutoHyphens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432D12"/>
    <w:pPr>
      <w:suppressAutoHyphens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rsid w:val="000A1CA5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u w:color="000000"/>
      <w:bdr w:val="nil"/>
      <w:lang w:eastAsia="cs-CZ"/>
    </w:rPr>
  </w:style>
  <w:style w:type="numbering" w:customStyle="1" w:styleId="Importovanstyl8">
    <w:name w:val="Importovaný styl 8"/>
    <w:rsid w:val="00AB6D50"/>
    <w:pPr>
      <w:numPr>
        <w:numId w:val="11"/>
      </w:numPr>
    </w:pPr>
  </w:style>
  <w:style w:type="numbering" w:customStyle="1" w:styleId="Importovanstyl10">
    <w:name w:val="Importovaný styl 10"/>
    <w:rsid w:val="00A656C6"/>
    <w:pPr>
      <w:numPr>
        <w:numId w:val="13"/>
      </w:numPr>
    </w:pPr>
  </w:style>
  <w:style w:type="numbering" w:customStyle="1" w:styleId="Importovanstyl9">
    <w:name w:val="Importovaný styl 9"/>
    <w:rsid w:val="00A80AA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ickova\Desktop\&#352;ablony\HLAVI&#268;KOV&#221;%20PAP&#205;R%20&#345;editel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F7519-17B9-4C30-850E-9DD4578F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ředitel 2020.dotx</Template>
  <TotalTime>168</TotalTime>
  <Pages>1</Pages>
  <Words>1570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Petříčková</dc:creator>
  <cp:keywords/>
  <dc:description/>
  <cp:lastModifiedBy>Z. P.</cp:lastModifiedBy>
  <cp:revision>49</cp:revision>
  <cp:lastPrinted>2024-04-10T12:22:00Z</cp:lastPrinted>
  <dcterms:created xsi:type="dcterms:W3CDTF">2024-04-10T07:37:00Z</dcterms:created>
  <dcterms:modified xsi:type="dcterms:W3CDTF">2024-04-10T12:29:00Z</dcterms:modified>
</cp:coreProperties>
</file>